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E06EA" w14:textId="2B7CB0A3" w:rsidR="001B66F5" w:rsidRDefault="001B66F5" w:rsidP="001B66F5">
      <w:pPr>
        <w:pStyle w:val="1"/>
        <w:pBdr>
          <w:bottom w:val="none" w:sz="0" w:space="0" w:color="auto"/>
        </w:pBdr>
        <w:spacing w:before="0" w:line="360" w:lineRule="auto"/>
        <w:ind w:firstLine="708"/>
        <w:jc w:val="right"/>
        <w:rPr>
          <w:szCs w:val="28"/>
        </w:rPr>
      </w:pPr>
      <w:r>
        <w:rPr>
          <w:szCs w:val="28"/>
        </w:rPr>
        <w:t xml:space="preserve">Приложение к ООП </w:t>
      </w:r>
      <w:r>
        <w:rPr>
          <w:szCs w:val="28"/>
        </w:rPr>
        <w:t>С</w:t>
      </w:r>
      <w:r>
        <w:rPr>
          <w:szCs w:val="28"/>
        </w:rPr>
        <w:t xml:space="preserve">ОО </w:t>
      </w:r>
    </w:p>
    <w:p w14:paraId="219C24EA" w14:textId="77777777" w:rsidR="001B66F5" w:rsidRDefault="001B66F5" w:rsidP="001B66F5">
      <w:pPr>
        <w:pStyle w:val="1"/>
        <w:pBdr>
          <w:bottom w:val="none" w:sz="0" w:space="0" w:color="auto"/>
        </w:pBdr>
        <w:spacing w:before="0" w:line="360" w:lineRule="auto"/>
        <w:ind w:firstLine="708"/>
        <w:jc w:val="right"/>
        <w:rPr>
          <w:rFonts w:eastAsia="SchoolBookSanPin"/>
          <w:szCs w:val="28"/>
        </w:rPr>
      </w:pPr>
      <w:r>
        <w:rPr>
          <w:rFonts w:eastAsia="SchoolBookSanPin"/>
          <w:szCs w:val="28"/>
        </w:rPr>
        <w:t xml:space="preserve">МБОУ «СОШ </w:t>
      </w:r>
      <w:proofErr w:type="spellStart"/>
      <w:r>
        <w:rPr>
          <w:rFonts w:eastAsia="SchoolBookSanPin"/>
          <w:szCs w:val="28"/>
        </w:rPr>
        <w:t>с</w:t>
      </w:r>
      <w:proofErr w:type="gramStart"/>
      <w:r>
        <w:rPr>
          <w:rFonts w:eastAsia="SchoolBookSanPin"/>
          <w:szCs w:val="28"/>
        </w:rPr>
        <w:t>.Х</w:t>
      </w:r>
      <w:proofErr w:type="gramEnd"/>
      <w:r>
        <w:rPr>
          <w:rFonts w:eastAsia="SchoolBookSanPin"/>
          <w:szCs w:val="28"/>
        </w:rPr>
        <w:t>олоднородниковское</w:t>
      </w:r>
      <w:proofErr w:type="spellEnd"/>
      <w:r>
        <w:rPr>
          <w:rFonts w:eastAsia="SchoolBookSanPin"/>
          <w:szCs w:val="28"/>
        </w:rPr>
        <w:t xml:space="preserve">» </w:t>
      </w:r>
    </w:p>
    <w:p w14:paraId="7E40D9AE" w14:textId="77777777" w:rsidR="001B66F5" w:rsidRDefault="001B66F5" w:rsidP="001B66F5">
      <w:pPr>
        <w:pStyle w:val="1"/>
        <w:pBdr>
          <w:bottom w:val="none" w:sz="0" w:space="0" w:color="auto"/>
        </w:pBdr>
        <w:spacing w:before="0" w:line="360" w:lineRule="auto"/>
        <w:ind w:firstLine="708"/>
        <w:jc w:val="right"/>
        <w:rPr>
          <w:szCs w:val="28"/>
        </w:rPr>
      </w:pPr>
      <w:proofErr w:type="spellStart"/>
      <w:r>
        <w:rPr>
          <w:rFonts w:eastAsia="SchoolBookSanPin"/>
          <w:szCs w:val="28"/>
        </w:rPr>
        <w:t>им.Б.И.Инамукова</w:t>
      </w:r>
      <w:proofErr w:type="spellEnd"/>
      <w:r>
        <w:rPr>
          <w:rFonts w:eastAsia="SchoolBookSanPin"/>
          <w:szCs w:val="28"/>
        </w:rPr>
        <w:t xml:space="preserve">  </w:t>
      </w:r>
    </w:p>
    <w:p w14:paraId="33AF8E1B" w14:textId="69911901" w:rsidR="00DC390F" w:rsidRPr="001B66F5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1B66F5">
        <w:rPr>
          <w:rFonts w:ascii="Times New Roman" w:eastAsia="SchoolBookSanPin" w:hAnsi="Times New Roman"/>
          <w:b/>
          <w:sz w:val="28"/>
          <w:szCs w:val="28"/>
        </w:rPr>
        <w:t>Программа формирования универсальных учебных действий.</w:t>
      </w:r>
    </w:p>
    <w:p w14:paraId="70EB61DF" w14:textId="77777777" w:rsidR="00DC390F" w:rsidRPr="001B66F5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B66F5">
        <w:rPr>
          <w:rFonts w:ascii="Times New Roman" w:hAnsi="Times New Roman"/>
          <w:sz w:val="28"/>
          <w:szCs w:val="28"/>
        </w:rPr>
        <w:t xml:space="preserve">129.1. </w:t>
      </w:r>
      <w:r w:rsidRPr="001B66F5">
        <w:rPr>
          <w:rFonts w:ascii="Times New Roman" w:eastAsia="SchoolBookSanPin" w:hAnsi="Times New Roman"/>
          <w:sz w:val="28"/>
          <w:szCs w:val="28"/>
        </w:rPr>
        <w:t>Целевой раздел.</w:t>
      </w:r>
    </w:p>
    <w:p w14:paraId="11168D78" w14:textId="04492565" w:rsidR="00DC390F" w:rsidRPr="001B66F5" w:rsidRDefault="00DC390F" w:rsidP="001B66F5">
      <w:pPr>
        <w:pStyle w:val="1"/>
        <w:pBdr>
          <w:bottom w:val="none" w:sz="0" w:space="0" w:color="auto"/>
        </w:pBdr>
        <w:spacing w:before="0" w:line="360" w:lineRule="auto"/>
        <w:ind w:firstLine="708"/>
        <w:rPr>
          <w:rFonts w:eastAsia="SchoolBookSanPin"/>
          <w:b w:val="0"/>
          <w:szCs w:val="28"/>
        </w:rPr>
      </w:pPr>
      <w:r w:rsidRPr="001B66F5">
        <w:rPr>
          <w:b w:val="0"/>
          <w:szCs w:val="28"/>
        </w:rPr>
        <w:t>129.1.1.</w:t>
      </w:r>
      <w:r w:rsidRPr="001B66F5">
        <w:rPr>
          <w:rFonts w:eastAsia="SchoolBookSanPin"/>
          <w:b w:val="0"/>
          <w:szCs w:val="28"/>
        </w:rPr>
        <w:t xml:space="preserve"> На уровне среднего общего образования </w:t>
      </w:r>
      <w:r w:rsidR="001B66F5" w:rsidRPr="001B66F5">
        <w:rPr>
          <w:rFonts w:eastAsia="SchoolBookSanPin"/>
          <w:b w:val="0"/>
          <w:szCs w:val="28"/>
        </w:rPr>
        <w:t xml:space="preserve">в </w:t>
      </w:r>
      <w:r w:rsidR="001B66F5" w:rsidRPr="001B66F5">
        <w:rPr>
          <w:rFonts w:eastAsia="SchoolBookSanPin"/>
          <w:b w:val="0"/>
          <w:szCs w:val="28"/>
        </w:rPr>
        <w:t xml:space="preserve">МБОУ «СОШ </w:t>
      </w:r>
      <w:proofErr w:type="spellStart"/>
      <w:r w:rsidR="001B66F5" w:rsidRPr="001B66F5">
        <w:rPr>
          <w:rFonts w:eastAsia="SchoolBookSanPin"/>
          <w:b w:val="0"/>
          <w:szCs w:val="28"/>
        </w:rPr>
        <w:t>с</w:t>
      </w:r>
      <w:proofErr w:type="gramStart"/>
      <w:r w:rsidR="001B66F5" w:rsidRPr="001B66F5">
        <w:rPr>
          <w:rFonts w:eastAsia="SchoolBookSanPin"/>
          <w:b w:val="0"/>
          <w:szCs w:val="28"/>
        </w:rPr>
        <w:t>.Х</w:t>
      </w:r>
      <w:proofErr w:type="gramEnd"/>
      <w:r w:rsidR="001B66F5" w:rsidRPr="001B66F5">
        <w:rPr>
          <w:rFonts w:eastAsia="SchoolBookSanPin"/>
          <w:b w:val="0"/>
          <w:szCs w:val="28"/>
        </w:rPr>
        <w:t>олоднородниковское</w:t>
      </w:r>
      <w:proofErr w:type="spellEnd"/>
      <w:r w:rsidR="001B66F5" w:rsidRPr="001B66F5">
        <w:rPr>
          <w:rFonts w:eastAsia="SchoolBookSanPin"/>
          <w:b w:val="0"/>
          <w:szCs w:val="28"/>
        </w:rPr>
        <w:t xml:space="preserve">» </w:t>
      </w:r>
      <w:proofErr w:type="spellStart"/>
      <w:r w:rsidR="001B66F5" w:rsidRPr="001B66F5">
        <w:rPr>
          <w:rFonts w:eastAsia="SchoolBookSanPin"/>
          <w:b w:val="0"/>
          <w:szCs w:val="28"/>
        </w:rPr>
        <w:t>им.Б.И.Инамукова</w:t>
      </w:r>
      <w:proofErr w:type="spellEnd"/>
      <w:r w:rsidR="001B66F5" w:rsidRPr="001B66F5">
        <w:rPr>
          <w:rFonts w:eastAsia="SchoolBookSanPin"/>
          <w:b w:val="0"/>
          <w:szCs w:val="28"/>
        </w:rPr>
        <w:t xml:space="preserve">  </w:t>
      </w:r>
      <w:r w:rsidRPr="001B66F5">
        <w:rPr>
          <w:rFonts w:eastAsia="SchoolBookSanPin"/>
          <w:b w:val="0"/>
          <w:szCs w:val="28"/>
        </w:rPr>
        <w:t>продолжается формирование универсальных учебных действий (далее – УУД), систематизированный комплекс которых закреплен во ФГОС СОО.</w:t>
      </w:r>
    </w:p>
    <w:p w14:paraId="293DE5F9" w14:textId="16EC74D1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129.1.2.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Формирование системы УУД осуществляется с учетом возрастных особенностей развития личностной и познавательной сфер обучающихся.  УУД целенаправленно формируются в дошкольном, младшем школьном, подростковом возрастах и достигают высокого уровня развития к моменту перехода обучающихся на уровень среднего общего образования. Одновременно с возрастанием сложности выполняемых действий повышается уровень их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рефлексивности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(осознанности). Переход на качественно новый уровень рефлексии выделяет старший школьный возраст как особенный этап в становлении УУД. УУД в процессе взросления из средства успешности решения предметных задач постепенно превращаются в объект рассмотрения, анализа. Развивается способность осуществлять широкий перенос сформированных УУД на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внеучебные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ситуации. Выработанные на базе предметного обучения и отрефлексированные, УУД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используюся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как универсальные в различных жизненных контекстах. </w:t>
      </w:r>
    </w:p>
    <w:p w14:paraId="46AC4FD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129.1.3.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На уровне среднего общего образования регулятивные действия должны прирасти за счет умения выбирать успешные стратегии в трудных ситуациях, управлять своей деятельностью в открытом образовательном пространстве. Развитие регулятивных действий напрямую связано с развитием коммуникативных УУД. 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 xml:space="preserve">Обучающиеся осознанно используют коллективно-распределенную деятельность для решения разноплановых учебных, познавательных, исследовательских, проектных,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профессиональных задач,  для эффективного разрешения конфликтов.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 xml:space="preserve"> Старший школьный возраст является ключевым для развития познавательных УУД и формирования собственной образовательной стратегии. Появляется сознательное и развернутое формирование образовательного запроса, что особенно важно с учетом повышения вариативности на уровне среднего общего образования, когда 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обучающийся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 xml:space="preserve"> оказывается  в ситуации выбора уровня изучения предметов, профиля и подготовки к выбору будущей профессии. </w:t>
      </w:r>
    </w:p>
    <w:p w14:paraId="5B7F781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129.1.4.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Программа развития УУД направлена на повышение эффективности освоения обучающимися основной образовательной программы, а также усвоение знаний и учебных действий;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</w:r>
    </w:p>
    <w:p w14:paraId="442E0E4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129.1.5. </w:t>
      </w:r>
      <w:r w:rsidRPr="005B7B78">
        <w:rPr>
          <w:rFonts w:ascii="Times New Roman" w:eastAsia="SchoolBookSanPin" w:hAnsi="Times New Roman"/>
          <w:sz w:val="28"/>
          <w:szCs w:val="28"/>
        </w:rPr>
        <w:t>Программа формирования УУД призвана обеспечить:</w:t>
      </w:r>
    </w:p>
    <w:p w14:paraId="35E6751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развитие у обучающихся способности к самопознанию, саморазвитию 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14:paraId="6525B449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 и сверстниками;</w:t>
      </w:r>
    </w:p>
    <w:p w14:paraId="72824DA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проектной, социальной деятельности;</w:t>
      </w:r>
    </w:p>
    <w:p w14:paraId="0BEADB0A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создание условий для интеграции урочных и внеурочных форм учебно-исследовательской и проектной деятельности обучающихся;</w:t>
      </w:r>
    </w:p>
    <w:p w14:paraId="4BE1C56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формирование навыков участия в различных формах организации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учебно-исследовательской и проектной деятельности (творческих конкурсах, научных обществах, научно-практических конференциях, олимпиадах и других), возможность получения практико-ориентированного результата;</w:t>
      </w:r>
    </w:p>
    <w:p w14:paraId="2F5EF82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формирование и развитие компетенций обучающихся в области использования ИКТ,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ИКТ;</w:t>
      </w:r>
    </w:p>
    <w:p w14:paraId="6962D40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формирование знаний и навыков в области финансовой грамотности  и устойчивого развития общества;</w:t>
      </w:r>
    </w:p>
    <w:p w14:paraId="0F6DAF1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14:paraId="7DE20FCA" w14:textId="3A5A8844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подготовку к осознанному выбору дальнейшего образования и профессиональной деятельности.</w:t>
      </w:r>
    </w:p>
    <w:p w14:paraId="6484B8C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129.2. </w:t>
      </w:r>
      <w:r w:rsidRPr="005B7B78">
        <w:rPr>
          <w:rFonts w:ascii="Times New Roman" w:eastAsia="SchoolBookSanPin" w:hAnsi="Times New Roman"/>
          <w:sz w:val="28"/>
          <w:szCs w:val="28"/>
        </w:rPr>
        <w:t>Содержательный раздел.</w:t>
      </w:r>
    </w:p>
    <w:p w14:paraId="52B2C3E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129.2.1. </w:t>
      </w:r>
      <w:r w:rsidRPr="005B7B78">
        <w:rPr>
          <w:rFonts w:ascii="Times New Roman" w:eastAsia="SchoolBookSanPin" w:hAnsi="Times New Roman"/>
          <w:sz w:val="28"/>
          <w:szCs w:val="28"/>
        </w:rPr>
        <w:t>Программа формирования УУД у обучающихся содержит:</w:t>
      </w:r>
    </w:p>
    <w:p w14:paraId="2F13361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описание взаимосвязи УУД с содержанием учебных предметов;</w:t>
      </w:r>
    </w:p>
    <w:p w14:paraId="0F0DCAE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описание особенностей реализации основных направлений и форм; </w:t>
      </w:r>
    </w:p>
    <w:p w14:paraId="1F2E81A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учебно-исследовательской и проектной деятельности.</w:t>
      </w:r>
    </w:p>
    <w:p w14:paraId="5631775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129.2.2. </w:t>
      </w:r>
      <w:r w:rsidRPr="005B7B78">
        <w:rPr>
          <w:rFonts w:ascii="Times New Roman" w:eastAsia="SchoolBookSanPin" w:hAnsi="Times New Roman"/>
          <w:sz w:val="28"/>
          <w:szCs w:val="28"/>
        </w:rPr>
        <w:t>Описание взаимосвязи УУД с содержанием учебных предметов.</w:t>
      </w:r>
    </w:p>
    <w:p w14:paraId="42BBB52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Содержание среднего общего образования определяется программой среднего общего образования. Предметное учебное содержание фиксируется  в рабочих программах.</w:t>
      </w:r>
    </w:p>
    <w:p w14:paraId="362222CA" w14:textId="0D881BBF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Разработанные по всем учебным предметам рабочие программы (далее 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–Р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>П) отражают определенные во ФГОС СОО УУД в трех своих компонентах:</w:t>
      </w:r>
    </w:p>
    <w:p w14:paraId="569D760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как часть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результатов обучения в разделе «Планируемые результаты освоения учебного предмета на уровне среднего общего образования»;</w:t>
      </w:r>
    </w:p>
    <w:p w14:paraId="71C4B6F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в соотнесении с предметными результатами по основным разделам и темам учебного содержания;</w:t>
      </w:r>
    </w:p>
    <w:p w14:paraId="22AB065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 разделе «Основные виды деятельности» тематического планирования.</w:t>
      </w:r>
    </w:p>
    <w:p w14:paraId="161EA92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129.2.3. </w:t>
      </w:r>
      <w:r w:rsidRPr="005B7B78">
        <w:rPr>
          <w:rFonts w:ascii="Times New Roman" w:eastAsia="SchoolBookSanPin" w:hAnsi="Times New Roman"/>
          <w:sz w:val="28"/>
          <w:szCs w:val="28"/>
        </w:rPr>
        <w:t>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14:paraId="314BC81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129.2.3.1. </w:t>
      </w:r>
      <w:r w:rsidRPr="005B7B78">
        <w:rPr>
          <w:rFonts w:ascii="Times New Roman" w:eastAsia="SchoolBookSanPin" w:hAnsi="Times New Roman"/>
          <w:sz w:val="28"/>
          <w:szCs w:val="28"/>
        </w:rPr>
        <w:t>Русский язык и литература.</w:t>
      </w:r>
    </w:p>
    <w:p w14:paraId="4348A19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129.2.3.1.1. 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базовые логические действия:</w:t>
      </w:r>
    </w:p>
    <w:p w14:paraId="546B889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устанавливать существенный признак или основание для сравнения, классификации и обобщения языковых единиц, языковых фактов и процессов, текстов различных функциональных разновидностей языка, функционально-смысловых типов, жанров; устанавливать основания для сравнения литературных героев, художественных произведений и их фрагментов, классификации 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</w:p>
    <w:p w14:paraId="3C63592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выявлять закономерности и противоречия в языковых фактах, данных  в наблюдении (например, традиционный принцип русской орфографии  и правописание чередующихся гласных и другие); при изучении литературных произведений, направлений, фактов историко-литературного процесса; анализировать изменения (например, в лексическом составе русского языка)  и находить закономерности; формулировать и использовать определения понятий; толковать лексическое значение слова путём установления родовых и видовых смысловых компонентов, отражающих основные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родо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>-видовые признаки реалии;</w:t>
      </w:r>
    </w:p>
    <w:p w14:paraId="4A5F05C7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выражать отношения, зависимости, правила, закономерности с помощью схем (например, схем сложного предложения с разными видами связи); графических моделей (например, при объяснении правописания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гласных в корне слова, правописании «н» и «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нн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>» в словах различных частей речи) и другие;</w:t>
      </w:r>
    </w:p>
    <w:p w14:paraId="3A6D856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разрабатывать план решения языковой и речевой задачи с учётом анализа имеющихся данных, представленных в виде текста, таблицы, графики и другие;</w:t>
      </w:r>
    </w:p>
    <w:p w14:paraId="16A284C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оценивать соответствие результатов деятельности её целям; различать верные и неверные суждения, устанавливать противоречия в суждениях и корректировать текст;</w:t>
      </w:r>
    </w:p>
    <w:p w14:paraId="73CD668A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развивать критическое мышление при решении жизненных проблем с учётом собственного речевого и читательского опыта;</w:t>
      </w:r>
    </w:p>
    <w:p w14:paraId="29E3B39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самостоятельно формулировать и актуализировать проблему, заложенную  в художественном произведении, рассматривать ее всесторонне; </w:t>
      </w:r>
    </w:p>
    <w:p w14:paraId="1F6CB03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кст с др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>угими произведениями русской  и зарубежной литературы, интерпретациями в различных видах искусств;</w:t>
      </w:r>
    </w:p>
    <w:p w14:paraId="27B044E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процесса.</w:t>
      </w:r>
    </w:p>
    <w:p w14:paraId="30514557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129.2.3.1.2. 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базовые исследовательские действия:</w:t>
      </w:r>
    </w:p>
    <w:p w14:paraId="38DDDD2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формулировать вопросы исследовательского характера (например,  о лексической сочетаемости слов, об особенности употребления стилистически окрашенной лексики и другие); </w:t>
      </w:r>
    </w:p>
    <w:p w14:paraId="3279934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выдвигать гипотезы (например, о целях использования изобразительно-выразительных средств языка, о причинах изменений в лексическом составе русского языка, стилистических изменений и другие), обосновывать, аргументировать суждения; </w:t>
      </w:r>
    </w:p>
    <w:p w14:paraId="7D15006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анализировать результаты, полученные в ходе решения языковой и речевой задачи, критически оценивать их достоверность; </w:t>
      </w:r>
    </w:p>
    <w:p w14:paraId="29BCA2C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уметь интегрировать знания из разных предметных областей (например,  при подборе примеров о роли русского языка как государственного языка Российской Федерации, средства межнационального общения, национального языка русского народа, одного из мировых языков и другие);</w:t>
      </w:r>
    </w:p>
    <w:p w14:paraId="44BD1A1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уметь переносить знания в практическую область, освоенные средства  и способы действия в собственную речевую практику (например, применять знания о нормах произношения и правописания, лексических, морфологических и других нормах); уметь переносить знания, в том числе полученные в результате чтения  и изучения литературных произведений, в познавательную и практическую области жизнедеятельности;</w:t>
      </w:r>
      <w:proofErr w:type="gramEnd"/>
    </w:p>
    <w:p w14:paraId="259E928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владеть навыками учебно-исследовательской и проектной деятельности  на основе литературного материала, проявлять устойчивый интерес к чтению  как средству познания отечественной и других культур;</w:t>
      </w:r>
    </w:p>
    <w:p w14:paraId="4F67813B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владеть научным типом мышления, научной терминологией, ключевыми понятиями и методами современного литературоведения; определять и учитывать историко-культурный контекст и контекст творчества писателя в процессе анализа художественных произведений.</w:t>
      </w:r>
    </w:p>
    <w:p w14:paraId="50D5A5E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129.2.3.1.3. 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работу с информацией:</w:t>
      </w:r>
    </w:p>
    <w:p w14:paraId="2F495C5D" w14:textId="3E2A67E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самостоятельно осуществлять поиск, анализ, систематизацию и интерпретацию информации из энциклопедий, словарей, справочников; средств массовой информации, государственных электронных ресурсов учебного назначения; оценивать достоверность информации, её соответствие правовым  и морально-этическим нормам;</w:t>
      </w:r>
    </w:p>
    <w:p w14:paraId="2C693B65" w14:textId="7BE0E28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создавать тексты в различных форматах с учётом назначения информац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ии и её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 xml:space="preserve"> целевой аудитории, выбирать оптимальную форму её представления  и визуализации (презентация, таблица, схема и другие);</w:t>
      </w:r>
    </w:p>
    <w:p w14:paraId="5C1862D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владеть навыками защиты личной информации, соблюдать требования информационной безопасности.</w:t>
      </w:r>
    </w:p>
    <w:p w14:paraId="2E94A11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129.2.3.1.4. 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коммуникативных действий включает умения:</w:t>
      </w:r>
    </w:p>
    <w:p w14:paraId="16F46757" w14:textId="7D5F5E88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 по поставленной проблеме;</w:t>
      </w:r>
    </w:p>
    <w:p w14:paraId="392D3DB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пользоваться невербальными средствами общения, понимать значение социальных знаков; </w:t>
      </w:r>
    </w:p>
    <w:p w14:paraId="17A639EE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аргументированно вести диалог, уметь смягчать конфликтные ситуации; корректно выражать своё отношение к суждениям собеседников, проявлять уважительное отношение к оппоненту и в корректной форме формулировать свои возражения, задавать вопросы по существу обсуждаемой темы; </w:t>
      </w:r>
    </w:p>
    <w:p w14:paraId="5F0910C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логично и корректно с точки зрения культуры речи излагать свою точку зрения; самостоятельно выбирать формат публичного выступления и составлять устные и письменные тексты с учётом цели и особенностей аудитории;</w:t>
      </w:r>
    </w:p>
    <w:p w14:paraId="79D4F69B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осуществлять совместную деятельность, включая взаимодействие с людьми иной культуры, национальной и религиозной принадлежности на основе гуманистических ценностей, взаимопонимания между людьми разных культур; </w:t>
      </w:r>
    </w:p>
    <w:p w14:paraId="7A059C7B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принимать цели совместной деятельности, организовывать, координировать действия по их достижению; </w:t>
      </w:r>
    </w:p>
    <w:p w14:paraId="4451046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оценивать качество своего вклада и вклада каждого участника команды  в общий результат; </w:t>
      </w:r>
    </w:p>
    <w:p w14:paraId="7322EF0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уметь обобщать мнения 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нескольких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 xml:space="preserve"> людей и выражать это обобщение  в устной и письменной форме;</w:t>
      </w:r>
    </w:p>
    <w:p w14:paraId="1E3808C7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предлагать новые проекты, оценивать идеи с позиции новизны, оригинальности, практической значимости; проявлять творческие способности  и воображение, быть инициативным;</w:t>
      </w:r>
    </w:p>
    <w:p w14:paraId="66B5873E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участвовать в дискуссии на литературные темы, в коллективном диалоге, разрабатывать индивидуальный и (или) коллективный учебный проект. </w:t>
      </w:r>
    </w:p>
    <w:p w14:paraId="5D12444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129.2.3.1.5. 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регулятивных действий включает умения:</w:t>
      </w:r>
    </w:p>
    <w:p w14:paraId="20D1D06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самостоятельно составлять план действий при анализе и создании текста, вносить необходимые коррективы; </w:t>
      </w:r>
    </w:p>
    <w:p w14:paraId="2C33CD6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оценивать приобретённый опыт, в том числе речевой; анализировать  и оценивать собственную работу: меру самостоятельности, затруднения, дефициты, ошибки и другие;</w:t>
      </w:r>
    </w:p>
    <w:p w14:paraId="5A5B38F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осуществлять речевую рефлексию (выявлять коммуникативные неудачи  и их причины, уметь предупреждать их), давать оценку приобретённому речевому опыту и корректировать собственную речь с учётом целей и условий общения;</w:t>
      </w:r>
    </w:p>
    <w:p w14:paraId="78A61C9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давать оценку новым ситуациям, в том числе изображённым  в художественной литературе; оценивать приобретенный опыт с учетом литературных знаний;</w:t>
      </w:r>
    </w:p>
    <w:p w14:paraId="17A3050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осознавать ценностное отношение к литературе как неотъемлемой части культуры; выявлять взаимосвязи между языковым, литературным, интеллектуальным, духовно-нравственным развитием личности;</w:t>
      </w:r>
    </w:p>
    <w:p w14:paraId="6403A37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произведениях.</w:t>
      </w:r>
    </w:p>
    <w:p w14:paraId="7AA4187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129.2.3.2. </w:t>
      </w:r>
      <w:r w:rsidRPr="005B7B78">
        <w:rPr>
          <w:rFonts w:ascii="Times New Roman" w:eastAsia="SchoolBookSanPin" w:hAnsi="Times New Roman"/>
          <w:sz w:val="28"/>
          <w:szCs w:val="28"/>
        </w:rPr>
        <w:t>Иностранный язык.</w:t>
      </w:r>
    </w:p>
    <w:p w14:paraId="044AE167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129.2.3.2.1. 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базовые логические и исследовательские действия:</w:t>
      </w:r>
    </w:p>
    <w:p w14:paraId="47B5D60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анализировать, устанавливать аналогии между способами выражения мысли средствами иностранного и родного языков;</w:t>
      </w:r>
    </w:p>
    <w:p w14:paraId="25DFB6F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14:paraId="1279CF1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14:paraId="660B284E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сравнивать разные типы и жанры устных и письменных высказываний  на иностранном языке; </w:t>
      </w:r>
    </w:p>
    <w:p w14:paraId="55162EF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различать в иноязычном устном и письменном тексте – факт и мнение; </w:t>
      </w:r>
    </w:p>
    <w:p w14:paraId="4F13E85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анализировать структурно и содержательно разные типы и жанры устных  и письменных высказываний на иностранном языке с целью дальнейшего использования результатов анализа в собственных высказывания;</w:t>
      </w:r>
      <w:proofErr w:type="gramEnd"/>
    </w:p>
    <w:p w14:paraId="49C5E13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проводить по предложенному плану небольшое исследование  по установлению особенностей единиц изучаемого языка, языковых явлений (лексических, грамматических), социокультурных явлений;</w:t>
      </w:r>
    </w:p>
    <w:p w14:paraId="475E0C57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 </w:t>
      </w:r>
    </w:p>
    <w:p w14:paraId="7E0C4E2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самостоятельно формулировать обобщения и выводы по результатам проведённого наблюдения за языковыми явлениями;</w:t>
      </w:r>
    </w:p>
    <w:p w14:paraId="391E30B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представлять результаты исследования в устной и письменной форме, в виде электронной презентации, схемы, таблицы, диаграммы и других на уроке  или во внеурочной деятельности; </w:t>
      </w:r>
    </w:p>
    <w:p w14:paraId="56409A1A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проводить небольшое исследование межкультурного характера  по установлению соответствий и различий в культурных особенностях родной страны и страны изучаемого языка. </w:t>
      </w:r>
    </w:p>
    <w:p w14:paraId="0764B05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129.2.3.2.2. 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работу с информацией:</w:t>
      </w:r>
    </w:p>
    <w:p w14:paraId="3CCCB0E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использовать в соответствии с коммуникативной задачей различные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стратегии чтения 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аудирования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для получения информации (с пониманием основного содержания, с пониманием запрашиваемой информации, с полным пониманием);</w:t>
      </w:r>
    </w:p>
    <w:p w14:paraId="13AA439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05F0A76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фиксировать информацию доступными средствами (в виде ключевых слов, плана, тезисов);</w:t>
      </w:r>
    </w:p>
    <w:p w14:paraId="7C527A7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оценивать достоверность информации, полученной из иноязычных источников, критически оценивать и интерпретировать информацию с разных позиций, распознавать и фиксировать противоречия в информационных источниках;</w:t>
      </w:r>
    </w:p>
    <w:p w14:paraId="03324BC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соблюдать информационную безопасность при работе в сети Интернет.</w:t>
      </w:r>
    </w:p>
    <w:p w14:paraId="3B92E67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129.2.3.2.3. 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коммуникативных действий включает умения:</w:t>
      </w:r>
    </w:p>
    <w:p w14:paraId="0D9F574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 в соответствии с условиями и целями общения;</w:t>
      </w:r>
    </w:p>
    <w:p w14:paraId="34E3B0DB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развернуто, логично и точно излагать свою точку зрения с использованием языковых средств изучаемого иностранного языка;</w:t>
      </w:r>
    </w:p>
    <w:p w14:paraId="1E04A3A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14:paraId="33069B8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осуществлять смысловое чтение текста с учетом коммуникативной задачи 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14:paraId="1F885DE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 из вопросов или утверждений);</w:t>
      </w:r>
    </w:p>
    <w:p w14:paraId="4D886AE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 </w:t>
      </w:r>
    </w:p>
    <w:p w14:paraId="0579C19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осуществлять деловую коммуникацию на иностранном языке в рамках выбранного профиля с целью решения поставленной коммуникативной задачи. </w:t>
      </w:r>
    </w:p>
    <w:p w14:paraId="2B037A2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129.2.3.2.4. 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регулятивных действий включает умения:</w:t>
      </w:r>
    </w:p>
    <w:p w14:paraId="3F71A63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планировать организацию совместной работы, распределять задачи, определять свою роль и координировать свои действия с другими членами команды; </w:t>
      </w:r>
    </w:p>
    <w:p w14:paraId="0601B45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выполнять работу в условиях реального, виртуального и комбинированного взаимодействия; </w:t>
      </w:r>
    </w:p>
    <w:p w14:paraId="0A6F4D5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оказывать влияние на речевое поведение партнера (например, поощряя  его продолжать поиск совместного решения поставленной задачи);</w:t>
      </w:r>
    </w:p>
    <w:p w14:paraId="6AF6A1C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корректировать совместную деятельность с учетом возникших трудностей, новых данных или информации;</w:t>
      </w:r>
    </w:p>
    <w:p w14:paraId="12A9185A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осуществлять взаимодействие в ситуациях общения, соблюдая этикетные нормы межкультурного общения.</w:t>
      </w:r>
    </w:p>
    <w:p w14:paraId="7C17EC1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129.2.3.3. </w:t>
      </w:r>
      <w:r w:rsidRPr="005B7B78">
        <w:rPr>
          <w:rFonts w:ascii="Times New Roman" w:eastAsia="SchoolBookSanPin" w:hAnsi="Times New Roman"/>
          <w:sz w:val="28"/>
          <w:szCs w:val="28"/>
        </w:rPr>
        <w:t>Математика и информатика.</w:t>
      </w:r>
    </w:p>
    <w:p w14:paraId="3CC82AE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129.2.3.3.1. 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базовые логические действия:</w:t>
      </w:r>
    </w:p>
    <w:p w14:paraId="6623D5E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выявлять качества, характеристики математических понятий и отношений между понятиями; формулировать определения понятий; </w:t>
      </w:r>
    </w:p>
    <w:p w14:paraId="07D12EC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устанавливать существенный признак классификации, основания  для обобщения и сравнения, критерии проводимого анализа;</w:t>
      </w:r>
    </w:p>
    <w:p w14:paraId="7EFB219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выявлять математические закономерности, проводить аналогии, вскрывать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3446D49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3212B4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A8772D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 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контрпримеры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>; обосновывать собственные суждения и выводы;</w:t>
      </w:r>
    </w:p>
    <w:p w14:paraId="194D2CF9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40C30CE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129.2.3.3.2. 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базовые исследовательские действия:</w:t>
      </w:r>
    </w:p>
    <w:p w14:paraId="15D28F2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использовать вопросы как исследовательский инструмент познания; </w:t>
      </w:r>
    </w:p>
    <w:p w14:paraId="49C9819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27E2659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проводить самостоятельно спланированный эксперимент, исследование  по установлению особенностей математического объекта, понятия, процедуры,  по выявлению зависимостей между объектами, понятиями, процедурами, использовать различные методы;</w:t>
      </w:r>
    </w:p>
    <w:p w14:paraId="4C91F4A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обобщений, прогнозировать возможное их развитие в новых условиях.</w:t>
      </w:r>
    </w:p>
    <w:p w14:paraId="1663A01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129.2.3.3.3. 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работу с информацией:</w:t>
      </w:r>
    </w:p>
    <w:p w14:paraId="0701114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выбирать информацию из источников различных типов, анализировать  и интерпретировать информацию различных видов и форм представления; систематизировать и структурировать информацию, представлять ее в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различных формах; </w:t>
      </w:r>
    </w:p>
    <w:p w14:paraId="4F01C8B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оценивать надежность информации по самостоятельно сформулированным критериям, воспринимать ее критически; </w:t>
      </w:r>
    </w:p>
    <w:p w14:paraId="127DACC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выявлять дефициты информации, данных, необходимых для ответа на вопрос и для решения задачи;</w:t>
      </w:r>
    </w:p>
    <w:p w14:paraId="7A59629E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анализировать информацию, структурировать ее с помощью таблиц и схем, обобщать, моделировать математически: делать чертежи и краткие записи  по условию задачи, отображать графически, записывать с помощью формул;</w:t>
      </w:r>
    </w:p>
    <w:p w14:paraId="522946E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формулировать прямые и обратные утверждения, отрицание, выводить следствия; распознавать неверные утверждения и находить в них ошибки; </w:t>
      </w:r>
    </w:p>
    <w:p w14:paraId="1492D1E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проводить математические эксперименты, решать задачи исследовательского характера, выдвигать предположения, доказывать или опровергать их, применяя индукцию, дедукцию, аналогию, математические методы;</w:t>
      </w:r>
    </w:p>
    <w:p w14:paraId="5F8C7D8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создавать структурированные текстовые материалы с использованием возможностей современных программных средств и облачных технологий, использовать табличные базы данных; </w:t>
      </w:r>
    </w:p>
    <w:p w14:paraId="2BB7F39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использовать компьютерно-математические модели для анализа объектов  и процессов, оценивать </w:t>
      </w:r>
      <w:r w:rsidRPr="005B7B78">
        <w:rPr>
          <w:rFonts w:ascii="Times New Roman" w:hAnsi="Times New Roman"/>
          <w:sz w:val="28"/>
          <w:szCs w:val="28"/>
        </w:rPr>
        <w:t>соответствие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модели моделируемому объекту  или процессу; представлять результаты моделирования в наглядном виде.</w:t>
      </w:r>
    </w:p>
    <w:p w14:paraId="4B07C78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129.2.3.3.4. 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коммуникативных действий включает умения:</w:t>
      </w:r>
    </w:p>
    <w:p w14:paraId="047DAB29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воспринимать и формулировать суждения, ясно, точно, грамотно выражать свою точку зрения в устных и письменных текстах;</w:t>
      </w:r>
    </w:p>
    <w:p w14:paraId="641BEAB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  в корректной форме формулировать разногласия и возражения;</w:t>
      </w:r>
    </w:p>
    <w:p w14:paraId="1E07FF0B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представлять логику решения задачи, доказательства утверждения, результаты и ход эксперимента, исследования, проекта в устной и письменной форме, подкрепляя пояснениями, обоснованиями в вербальном и графическом виде; самостоятельно выбирать формат выступления с учетом задач презентации  и особенностей аудитории;</w:t>
      </w:r>
    </w:p>
    <w:p w14:paraId="33D001F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участвовать в групповых формах работы (обсуждения, обмен мнений, «мозговые штурмы» и другие), используя преимущества командной  и индивидуальной работы при решении учебных задач; планировать организацию совместной работы, распределять виды работ, договариваться, обсуждать процесс  и результат работы; обобщать мнения нескольких людей;</w:t>
      </w:r>
    </w:p>
    <w:p w14:paraId="4DE7563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выполнять свою часть работы и координировать свои действия с другими членами команды; оценивать качество своего вклада в общий продукт  по критериям, сформулированным участниками взаимодействия.</w:t>
      </w:r>
    </w:p>
    <w:p w14:paraId="3EE24EE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129.2.3.3.5. 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регулятивных действий включает умения:</w:t>
      </w:r>
    </w:p>
    <w:p w14:paraId="0AF990C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составлять план, алгоритм решения задачи, выбирать способ решения  с учетом имеющихся ресурсов и собственных возможностей и корректировать  с учетом новой информации; </w:t>
      </w:r>
    </w:p>
    <w:p w14:paraId="2333866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 </w:t>
      </w:r>
    </w:p>
    <w:p w14:paraId="0AB8A13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ошибок;</w:t>
      </w:r>
    </w:p>
    <w:p w14:paraId="680CCB5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оценивать соответствие результата цели и условиям, меру собственной самостоятельности, затруднения, дефициты, ошибки, приобретенный опыт; объяснять причины достижения или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недостижения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результатов деятельности.</w:t>
      </w:r>
    </w:p>
    <w:p w14:paraId="4DE189B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129.2.3.4. </w:t>
      </w:r>
      <w:r w:rsidRPr="005B7B78">
        <w:rPr>
          <w:rFonts w:ascii="Times New Roman" w:eastAsia="SchoolBookSanPin" w:hAnsi="Times New Roman"/>
          <w:sz w:val="28"/>
          <w:szCs w:val="28"/>
        </w:rPr>
        <w:t>Естественнонаучные предметы.</w:t>
      </w:r>
    </w:p>
    <w:p w14:paraId="606D2BC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129.2.3.4.1. 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Формирование универсальных учебных познавательных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действий  включает базовые логические действия:</w:t>
      </w:r>
    </w:p>
    <w:p w14:paraId="5734C27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 xml:space="preserve"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механическои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>̆ энергии, закона сохранения импульса, газовых законов, закона Кулона, молекулярно-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кинетическои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>̆ теории строения вещества, выявлять закономерности в проявлении общих свойств у веществ, относящихся  к одному классу химических соединений;</w:t>
      </w:r>
      <w:proofErr w:type="gramEnd"/>
    </w:p>
    <w:p w14:paraId="1E1514EB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определять условия применимости моделей физических тел и процессов (явлений), например, инерциальная система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отсчёта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, абсолютно упругая деформация, моделей газа, жидкости 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твёрдого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(кристаллического) тела, идеального газа; </w:t>
      </w:r>
    </w:p>
    <w:p w14:paraId="29D02C0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выбирать основания и критерии для классификации веществ и химических реакций;</w:t>
      </w:r>
    </w:p>
    <w:p w14:paraId="3234D16B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применять используемые в химии символические (знаковые) модели, уметь преобразовывать модельные представления при решении учебных познавательных  и практических задач, применять модельные представления для выявления характерных признаков изучаемых веществ и химических реакций;</w:t>
      </w:r>
    </w:p>
    <w:p w14:paraId="2F52D269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выбирать наиболее эффективный способ решения расчетных задач с учетом получения новых знаний о веществах и химических реакциях;</w:t>
      </w:r>
    </w:p>
    <w:p w14:paraId="175EC62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деятельности, например, анализировать  и оценивать последствия использования тепловых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двигателеи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и теплового загрязнения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окружающеи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среды с позиций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экологическои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>̆ безопасности; влияния радиоактивности на живые организмы безопасности; представлений о рациональном природопользовании (в процессе подготовки сообщений, выполнения групповых проектов);</w:t>
      </w:r>
    </w:p>
    <w:p w14:paraId="29E3E4D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развивать креативное мышление при решении жизненных проблем,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например, объяснять основные принципы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действия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технических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устройств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и технологий, таких как: ультразвуковая диагностика в технике и медицине, радар, </w:t>
      </w:r>
      <w:proofErr w:type="spellStart"/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радиоприёмник</w:t>
      </w:r>
      <w:proofErr w:type="spellEnd"/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 xml:space="preserve">, телевизор, телефон, СВЧ-печь; и условий их безопасного применения  в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практическои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>̆ жизни.</w:t>
      </w:r>
    </w:p>
    <w:p w14:paraId="26CEC17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129.2.3.4.2. 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базовые исследовательские действия:</w:t>
      </w:r>
    </w:p>
    <w:p w14:paraId="64E0659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проводить эксперименты и исследования, например,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действия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постоянного магнита на рамку с током; явления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электромагнитнои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индукции, зависимости периода малых колебаний математического маятника от параметров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колебательнои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системы; </w:t>
      </w:r>
    </w:p>
    <w:p w14:paraId="0FA5512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проводить исследования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зависимостеи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между физическими величинами, например: зависимости периода обращения конического маятника  от его параметров; зависимости силы упругости от деформации для пружины  и резинового образца; исследование остывания вещества; исследование зависимости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полезнои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мощности источника тока от силы тока; </w:t>
      </w:r>
    </w:p>
    <w:p w14:paraId="5426369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проводить опыты по проверке предложенных гипотез, например, гипотезы  о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прямои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пропорциональнои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зависимости между дальностью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полёта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начальнои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скоростью тела; о независимости времени движения бруска по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наклоннои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плоскости на заданное расстояние от его массы; проверка законов для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изопроцессов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в газе  (на углубленном уровне);</w:t>
      </w:r>
    </w:p>
    <w:p w14:paraId="5908B29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например: скорость электромагнитных волн, длина волны и частота света, энергия и импульс фотона;</w:t>
      </w:r>
    </w:p>
    <w:p w14:paraId="3DB7469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уметь переносить знания в познавательную и практическую области деятельности, например, распознавать физические явления в опытах 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окружающеи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>̆ жизни, например: отражение, преломление, интерференция, дифракция  и поляризация света, дисперсия света (на базовом уровне);</w:t>
      </w:r>
    </w:p>
    <w:p w14:paraId="3B1C91A9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уметь интегрировать знания из разных предметных областей,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например, решать качественные задачи, в том числе интегрированного 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межпредметного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характера;</w:t>
      </w:r>
      <w:r w:rsidRPr="005B7B78">
        <w:rPr>
          <w:rFonts w:ascii="Times New Roman" w:eastAsia="SchoolBookSanPin" w:hAnsi="Times New Roman" w:cs="Calibri"/>
          <w:sz w:val="28"/>
          <w:szCs w:val="28"/>
        </w:rPr>
        <w:t xml:space="preserve"> решать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spellStart"/>
      <w:proofErr w:type="gramStart"/>
      <w:r w:rsidRPr="005B7B78">
        <w:rPr>
          <w:rFonts w:ascii="Times New Roman" w:eastAsia="SchoolBookSanPin" w:hAnsi="Times New Roman" w:cs="Calibri"/>
          <w:sz w:val="28"/>
          <w:szCs w:val="28"/>
        </w:rPr>
        <w:t>расчётные</w:t>
      </w:r>
      <w:proofErr w:type="spellEnd"/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задачи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с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неявно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spellStart"/>
      <w:r w:rsidRPr="005B7B78">
        <w:rPr>
          <w:rFonts w:ascii="Times New Roman" w:eastAsia="SchoolBookSanPin" w:hAnsi="Times New Roman" w:cs="Calibri"/>
          <w:sz w:val="28"/>
          <w:szCs w:val="28"/>
        </w:rPr>
        <w:t>заданнои</w:t>
      </w:r>
      <w:proofErr w:type="spellEnd"/>
      <w:r w:rsidRPr="005B7B78">
        <w:rPr>
          <w:rFonts w:ascii="Times New Roman" w:eastAsia="SchoolBookSanPin" w:hAnsi="Times New Roman" w:cs="Calibri"/>
          <w:sz w:val="28"/>
          <w:szCs w:val="28"/>
        </w:rPr>
        <w:t>̆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spellStart"/>
      <w:r w:rsidRPr="005B7B78">
        <w:rPr>
          <w:rFonts w:ascii="Times New Roman" w:eastAsia="SchoolBookSanPin" w:hAnsi="Times New Roman" w:cs="Calibri"/>
          <w:sz w:val="28"/>
          <w:szCs w:val="28"/>
        </w:rPr>
        <w:t>физическои</w:t>
      </w:r>
      <w:proofErr w:type="spellEnd"/>
      <w:r w:rsidRPr="005B7B78">
        <w:rPr>
          <w:rFonts w:ascii="Times New Roman" w:eastAsia="SchoolBookSanPin" w:hAnsi="Times New Roman" w:cs="Calibri"/>
          <w:sz w:val="28"/>
          <w:szCs w:val="28"/>
        </w:rPr>
        <w:t>̆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моделью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, </w:t>
      </w:r>
      <w:r w:rsidRPr="005B7B78">
        <w:rPr>
          <w:rFonts w:ascii="Times New Roman" w:eastAsia="SchoolBookSanPin" w:hAnsi="Times New Roman" w:cs="Calibri"/>
          <w:sz w:val="28"/>
          <w:szCs w:val="28"/>
        </w:rPr>
        <w:t>требующие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применения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знаний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из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разных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разделов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школьного курса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физики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, 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а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также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интеграции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знаний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из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других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предметов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естественно</w:t>
      </w:r>
      <w:r w:rsidRPr="005B7B78">
        <w:rPr>
          <w:rFonts w:ascii="Times New Roman" w:eastAsia="SchoolBookSanPin" w:hAnsi="Times New Roman"/>
          <w:sz w:val="28"/>
          <w:szCs w:val="28"/>
        </w:rPr>
        <w:t>-</w:t>
      </w:r>
      <w:r w:rsidRPr="005B7B78">
        <w:rPr>
          <w:rFonts w:ascii="Times New Roman" w:eastAsia="SchoolBookSanPin" w:hAnsi="Times New Roman" w:cs="Calibri"/>
          <w:sz w:val="28"/>
          <w:szCs w:val="28"/>
        </w:rPr>
        <w:t>научного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 w:cs="Calibri"/>
          <w:sz w:val="28"/>
          <w:szCs w:val="28"/>
        </w:rPr>
        <w:t>цикла</w:t>
      </w:r>
      <w:r w:rsidRPr="005B7B78">
        <w:rPr>
          <w:rFonts w:ascii="Times New Roman" w:eastAsia="SchoolBookSanPin" w:hAnsi="Times New Roman"/>
          <w:sz w:val="28"/>
          <w:szCs w:val="28"/>
        </w:rPr>
        <w:t>;</w:t>
      </w:r>
    </w:p>
    <w:p w14:paraId="520CC2B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выдвигать новые идеи, предлагать оригинальные подходы и решения, например, решать качественные задачи с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опорои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>̆ на изученные физические законы, закономерности и физические явления (на базовом уровне);</w:t>
      </w:r>
    </w:p>
    <w:p w14:paraId="4E966A1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проводить исследования условий равновесия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твёрдого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тела, имеющего ось вращения; конструирование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кронштейнов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расчёт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сил упругости; изучение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устойчивости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твёрдого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тела, имеющего площадь опоры.</w:t>
      </w:r>
    </w:p>
    <w:p w14:paraId="7B70505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129.2.3.4.3. 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работу с информацией:</w:t>
      </w:r>
    </w:p>
    <w:p w14:paraId="1EC5FF1B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создавать тексты в различных форматах с учетом назначения информации  и целевой аудитории, выбирая оптимальную форму представления и визуализации, подготавливать сообщения о методах получения естественнонаучных знаний, открытиях в современной науке;</w:t>
      </w:r>
    </w:p>
    <w:p w14:paraId="2CD873F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использовать средства информационных и коммуникационных технологий  в решении когнитивных, коммуникативных и организационных задач, использовать информационные технологии для поиска, структурирования, интерпретации  и представления информации при подготовке сообщений о применении законов физики, химии в технике и технологиях;</w:t>
      </w:r>
    </w:p>
    <w:p w14:paraId="06E5BDA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14:paraId="36AA3B6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129.2.3.4.4. 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коммуникативных действий включает умения:</w:t>
      </w:r>
    </w:p>
    <w:p w14:paraId="3BB51EE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аргументированно вести диалог, развернуто и логично излагать свою точку зрения; </w:t>
      </w:r>
    </w:p>
    <w:p w14:paraId="2E6E766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при обсуждении физических, химических, биологических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14:paraId="5EC03C8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работать в группе при выполнении проектных работ; при планировании, проведении и интерпретации результатов опытов и анализе дополнительных источников информации по изучаемой теме; при анализе дополнительных источников информации; при обсуждении вопросов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межпредметного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характера (например, по темам «Движение в природе», «Теплообмен в живой природе», «Электромагнитные явления в природе», «Световые явления в природе»). </w:t>
      </w:r>
    </w:p>
    <w:p w14:paraId="0FDE15D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129.2.3.4.5. 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регулятивных действий включает умения:</w:t>
      </w:r>
    </w:p>
    <w:p w14:paraId="55F82E3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самостоятельно осуществлять познавательную деятельность в области физики, химии, биологии, выявлять проблемы, ставить и формулировать задачи; </w:t>
      </w:r>
    </w:p>
    <w:p w14:paraId="2D1304A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самостоятельно составлять план решения </w:t>
      </w:r>
      <w:proofErr w:type="spellStart"/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расчётных</w:t>
      </w:r>
      <w:proofErr w:type="spellEnd"/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 xml:space="preserve"> и качественных задач  по физике и химии, план выполнения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практическои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или исследовательской работы  с учетом имеющихся ресурсов и собственных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возможностеи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̆; </w:t>
      </w:r>
    </w:p>
    <w:p w14:paraId="4DA52A8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делать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осознанныи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̆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 в деятельность, оценивать соответствие результатов целям; </w:t>
      </w:r>
    </w:p>
    <w:p w14:paraId="545CF33A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использовать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приёмы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рефлексии для оценки ситуации, выбора верного решения при решении качественных и расчетных задач; </w:t>
      </w:r>
    </w:p>
    <w:p w14:paraId="0CEBD9C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принимать мотивы и аргументы других участников при анализе и обсуждении результатов учебных исследований или решения физических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задач. </w:t>
      </w:r>
    </w:p>
    <w:p w14:paraId="4F0E7BB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129.2.3.5. </w:t>
      </w:r>
      <w:r w:rsidRPr="005B7B78">
        <w:rPr>
          <w:rFonts w:ascii="Times New Roman" w:eastAsia="SchoolBookSanPin" w:hAnsi="Times New Roman"/>
          <w:sz w:val="28"/>
          <w:szCs w:val="28"/>
        </w:rPr>
        <w:t>Общественно-научные предметы.</w:t>
      </w:r>
    </w:p>
    <w:p w14:paraId="79ADD05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129.2.3.5.1. 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базовые логические действия:</w:t>
      </w:r>
    </w:p>
    <w:p w14:paraId="1C1E427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характеризовать, опираясь на социально-гуманитарные знания, российские духовно-нравственные ценности, раскрывать их взаимосвязь, историческую обусловленность, актуальность в современных условиях; </w:t>
      </w:r>
    </w:p>
    <w:p w14:paraId="4FE7C2B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самостоятельно формулировать социальные проблемы, рассматривать  их всесторонне на основе знаний об обществе как целостной развивающейся системе в единстве и взаимодействии основных сфер и социальных институтов; </w:t>
      </w:r>
    </w:p>
    <w:p w14:paraId="0926B6C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устанавливать существенные признак или основания для классификации  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типологизации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социальных явлений прошлого и современности; группировать, систематизировать исторические факты по самостоятельно определяемому признаку, например, по хронологии, принадлежности к историческим процессам, типологическим основаниям, проводить классификацию стран по особенностям географического положения, формам правления и типам государственного устройства;</w:t>
      </w:r>
    </w:p>
    <w:p w14:paraId="2D3E121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выявлять причинно-следственные, функциональные, иерархические и другие связи подсистем и элементов общества, например, мышления и деятельности, экономической деятельности и проблем устойчивого развития, макроэкономических показателей и качества жизни, изменениями содержания парниковых газов  в атмосфере и наблюдаемыми климатическими изменениями;</w:t>
      </w:r>
    </w:p>
    <w:p w14:paraId="414989A6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оценивать полученные социально-гуманитарные знания, социальные явления и события, их роль и последствия, например, значение географических факторов, определяющих остроту глобальных проблем, прогнозы развития человечества, значение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импортозамещения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для экономики нашей страны;</w:t>
      </w:r>
    </w:p>
    <w:p w14:paraId="3D32781A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вносить коррективы в деятельность, оценивать соответствие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результатов целям, оценивать риски последствий деятельности, например, связанные  с попытками фальсификации исторических фактов, отражающих важнейшие события истории России.</w:t>
      </w:r>
    </w:p>
    <w:p w14:paraId="54364C4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129.2.3.5.2. 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базовые исследовательские действия:</w:t>
      </w:r>
    </w:p>
    <w:p w14:paraId="4218D03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владеть навыками учебно-исследовательской и проектной деятельности  для формулирования и обоснования собственной точки зрения (версии, оценки)  с использования фактического материала, в том числе используя источники социальной информации разных типов; представлять ее результаты в виде завершенных проектов, презентаций, творческих работ социальной  и междисциплинарной направленности;</w:t>
      </w:r>
    </w:p>
    <w:p w14:paraId="4CF82C4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анализировать полученные в ходе решения задачи результаты для описания (реконструкции) в устной и письменной форме исторических событий, явлений, процессов истории родного края, истории России и всемирной истории;</w:t>
      </w:r>
    </w:p>
    <w:p w14:paraId="67C6EA3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 и всемирной истории и сравнивать предложенную аргументацию, выбирать наиболее аргументированную позицию;</w:t>
      </w:r>
    </w:p>
    <w:p w14:paraId="5514450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актуализировать познавательную задачу, выдвигать гипотезу ее решения, находить аргументы для доказательства своих утверждений, задавать параметры  и критерии решения;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 при выполнении практических работ;</w:t>
      </w:r>
    </w:p>
    <w:p w14:paraId="05A9F45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 xml:space="preserve">проявлять способность и готовность к самостоятельному поиску методов решения практических задач, применению различных методов изучения социальных явлений и процессов в социальных науках, включая универсальные методы науки,  а также специальные методы социального познания, в том числе социологические опросы, биографический метод,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социальное прогнозирование, метод моделирования и сравнительно-исторический метод; владеть элементами научной методологии социального познания.</w:t>
      </w:r>
      <w:proofErr w:type="gramEnd"/>
    </w:p>
    <w:p w14:paraId="640F87AB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129.2.3.5.3. 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познавательных действий  включает работу с информацией:</w:t>
      </w:r>
    </w:p>
    <w:p w14:paraId="42D491B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владеть навыками получения социальной информации из источников разных типов и различать в ней события, явления, процессы; факты и мнения, описания  и объяснения, гипотезы и теории, обобщать историческую информацию по истории России и зарубежных стран; </w:t>
      </w:r>
    </w:p>
    <w:p w14:paraId="6FE64D0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извлекать социальную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 в информационном сообщении, осуществлять анализ, систематизацию  и интерпретацию информации различных видов и форм представления; </w:t>
      </w:r>
    </w:p>
    <w:p w14:paraId="7126E16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 и этических норм, норм информационной безопасности;</w:t>
      </w:r>
    </w:p>
    <w:p w14:paraId="7BA346F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оценивать достоверность информации на основе различения видов письменных исторических источников по истории России и всемирной истории, выявления позиции автора документа и участников событий, основной мысли, основной и дополнительной информации, достоверности содержания.</w:t>
      </w:r>
    </w:p>
    <w:p w14:paraId="41E5BA3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129.2.3.5.4. 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Формирование универсальных учебных коммуникативных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действий включает умения:</w:t>
      </w:r>
    </w:p>
    <w:p w14:paraId="25256CAE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владеть различными способами общения и взаимодействия с учетом понимания особенностей политического, социально-экономического и историко-культурного развития России как многонационального государства, знакомство  с культурой, традициями и обычаями народов России;</w:t>
      </w:r>
    </w:p>
    <w:p w14:paraId="27C7187E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выбирать тематику и методы совместных действий с учетом возможностей каждого члена коллектива при участии в диалогическом 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полилогическом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общении по вопросам развития общества в прошлом и сегодня;</w:t>
      </w:r>
    </w:p>
    <w:p w14:paraId="1C0365FA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ориентироваться в направлениях профессиональной деятельности, связанных с социально-гуманитарной подготовкой.</w:t>
      </w:r>
    </w:p>
    <w:p w14:paraId="496BF73E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129.2.3.5.5. </w:t>
      </w:r>
      <w:r w:rsidRPr="005B7B78">
        <w:rPr>
          <w:rFonts w:ascii="Times New Roman" w:eastAsia="SchoolBookSanPin" w:hAnsi="Times New Roman"/>
          <w:sz w:val="28"/>
          <w:szCs w:val="28"/>
        </w:rPr>
        <w:t>Формирование универсальных учебных регулятивных действий включает умения:</w:t>
      </w:r>
    </w:p>
    <w:p w14:paraId="4DF8F40B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с использованием исторических примеров эффективного взаимодействия народов нашей страны 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62B720C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принимать мотивы и аргументы других людей при анализе результатов деятельности, используя социально-гуманитарные знания для взаимодействия 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позиции.</w:t>
      </w:r>
    </w:p>
    <w:p w14:paraId="2670BFB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129.2.4. </w:t>
      </w:r>
      <w:r w:rsidRPr="005B7B78">
        <w:rPr>
          <w:rFonts w:ascii="Times New Roman" w:eastAsia="SchoolBookSanPin" w:hAnsi="Times New Roman"/>
          <w:sz w:val="28"/>
          <w:szCs w:val="28"/>
        </w:rPr>
        <w:t>Особенности реализации основных направлений и форм учебно-исследовательской и проектной деятельности в рамках урочной и внеурочной деятельности.</w:t>
      </w:r>
    </w:p>
    <w:p w14:paraId="4E77B86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129.2.4.1. 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ФГОС СОО определяет индивидуальный проект как особую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форму организации деятельности обучающихся (учебное исследование или учебный проект). Индивидуальный проект выполняется обучающимся самостоятельно  под руководством учителя (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тьютора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>) по выбранной теме в рамках одного 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61E94677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129.2.4.2. </w:t>
      </w:r>
      <w:r w:rsidRPr="005B7B78">
        <w:rPr>
          <w:rFonts w:ascii="Times New Roman" w:eastAsia="SchoolBookSanPin" w:hAnsi="Times New Roman"/>
          <w:sz w:val="28"/>
          <w:szCs w:val="28"/>
        </w:rPr>
        <w:t>Результаты выполнения индивидуального проекта должны отражать:</w:t>
      </w:r>
    </w:p>
    <w:p w14:paraId="4D412C4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14:paraId="584C92F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14:paraId="0CAEA1D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навыков проектной деятельности, а также самостоятельного применения приобретенных знаний и способов действий  при решении различных задач, используя знания одного или нескольких учебных предметов или предметных областей;</w:t>
      </w:r>
    </w:p>
    <w:p w14:paraId="2282761E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01FA104E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129.2.4.3. 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14:paraId="715024A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129.2.4.4. 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Включение обучающихся в учебно-исследовательскую и проектную деятельность, призванную обеспечивать формирование у них опыта применения УУД в жизненных ситуациях, навыков учебного сотрудничества и социального взаимодействия со сверстниками,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обучающимися младшего и старшего возраста, взрослыми, на уровне среднего общего образования, имеет свои особенности. </w:t>
      </w:r>
    </w:p>
    <w:p w14:paraId="2A9BDE5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129.2.4.5. 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На уровне среднего общего образования исследование и проект выполняют в значительной степени функции инструментов учебной деятельности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полидисциплинарного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характера, необходимых для освоения социальной жизни  и культуры. Обучающиеся самостоятельно формулируют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предпроектную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идею, ставят цели, описывают необходимые ресурсы и другое. Используются элементы математического моделирования и анализа как инструмент интерпретации результатов исследования.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областей.</w:t>
      </w:r>
    </w:p>
    <w:p w14:paraId="38AE545A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129.2.4.6. </w:t>
      </w:r>
      <w:r w:rsidRPr="005B7B78">
        <w:rPr>
          <w:rFonts w:ascii="Times New Roman" w:eastAsia="SchoolBookSanPin" w:hAnsi="Times New Roman"/>
          <w:sz w:val="28"/>
          <w:szCs w:val="28"/>
        </w:rPr>
        <w:t>На уровне среднего общего образования обучающиеся определяют параметры и критерии успешности реализации проекта. Презентация результатов проектной работы может проводиться не в школе, а в том социальном и культурном пространстве, где проект разворачивался. Если это социальный проект,  то его результаты должны быть представлены местному сообществу  или сообществу волонтерских организаций. Если бизнес-проект – сообществу бизнесменов, деловых людей.</w:t>
      </w:r>
    </w:p>
    <w:p w14:paraId="12E6CDE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129.2.4.7. </w:t>
      </w:r>
      <w:r w:rsidRPr="005B7B78">
        <w:rPr>
          <w:rFonts w:ascii="Times New Roman" w:eastAsia="SchoolBookSanPin" w:hAnsi="Times New Roman"/>
          <w:sz w:val="28"/>
          <w:szCs w:val="28"/>
        </w:rPr>
        <w:t>На уровне среднего общего образования приоритетными направлениями проектной и исследовательской деятельности являются: социальное; бизнес-проектирование; исследовательское; инженерное; информационное.</w:t>
      </w:r>
    </w:p>
    <w:p w14:paraId="3B74C14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129.2.4.8. 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Результатами учебного исследованиями могут быть научный доклад, реферат, макет, опытный образец, разработка, информационный продукт, а также образовательное событие, социальное мероприятие (акция). </w:t>
      </w:r>
    </w:p>
    <w:p w14:paraId="09285FE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129.2.4.9. 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Результаты работы оцениваются по определенным критериям.  Для учебного исследования главное заключается в актуальности избранной проблемы, полноте, последовательности, обоснованности решения поставленных задач. Для учебного проекта важно, в какой мере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практически значим полученный результат, насколько эффективно техническое устройство, программный продукт, инженерная конструкция и другие.</w:t>
      </w:r>
    </w:p>
    <w:p w14:paraId="6CF4960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129.2.4.10. 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Организация педагогического сопровождения индивидуального проекта должна осуществляться с учетом специфики профиля обучения, а также образовательных интересов обучающихся. Целесообразно соблюдать общий алгоритм педагогического сопровождения 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индивидуального проекта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>, включающий вычленение проблемы и формулирование темы проекта, постановку целей и задач, сбор информации/исследование/разработку образца, подготовку  и защиту проекта, анализ результатов выполнения проекта, оценку качества выполнения.</w:t>
      </w:r>
    </w:p>
    <w:p w14:paraId="7E2BAA2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129.2.4.11. 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Процедура публичной защиты 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индивидуального проекта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 xml:space="preserve"> может быть организована по-разному: в рамках специально организуемых  в образовательной организации проектных «дней» или «недель», в рамках проведения ученических научных конференций, в рамках специальных итоговых аттестационных испытаний. Независимо от формата мероприятий,  на заключительном мероприятии отчетного этапа обучающимся должна быть обеспечена возможность: </w:t>
      </w:r>
    </w:p>
    <w:p w14:paraId="6C2CB6C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14:paraId="0A6D9557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публично обсудить результаты деятельности с обучающимися, педагогами, родителями, специалистами-экспертами, организациями-партнерами;</w:t>
      </w:r>
    </w:p>
    <w:p w14:paraId="2906ED5E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получить квалифицированную оценку результатов своей деятельности  от членов педагогического коллектива и независимого экспертного сообщества (представители вузов, научных организаций и других).</w:t>
      </w:r>
    </w:p>
    <w:p w14:paraId="09CD02E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Регламент проведения защиты проекта, параметры и критерии оценки проектной деятельности должны быть известны обучающимся заранее. 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Параметры и критерии оценки проектной деятельности должны разрабатываться  и обсуждаться с 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>. Оценке должна подвергаться  не только защита реализованного проекта, но и динамика изменений, внесенных 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проекта. Для оценки проектной работы создается экспертная комиссия, в которую входят педагоги 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работы.</w:t>
      </w:r>
    </w:p>
    <w:p w14:paraId="18F5CE0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129.3. Организационный раздел.</w:t>
      </w:r>
    </w:p>
    <w:p w14:paraId="28EEE36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129.3.1. Условия реализации программы формирования УУД должны обеспечить совершенствование компетенций проектной и учебно-исследовательской деятельности обучающихся. </w:t>
      </w:r>
    </w:p>
    <w:p w14:paraId="6F95B01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129.3.2. Условия реализации программы формирования УУД включают:</w:t>
      </w:r>
    </w:p>
    <w:p w14:paraId="5C924B5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укомплектованность образовательной организации педагогическими, руководящими и иными работниками;</w:t>
      </w:r>
    </w:p>
    <w:p w14:paraId="7361E7F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уровень квалификации педагогических и иных работников образовательной организации;</w:t>
      </w:r>
    </w:p>
    <w:p w14:paraId="0E0C6C3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</w:t>
      </w:r>
    </w:p>
    <w:p w14:paraId="0D9F1A53" w14:textId="7BA5376D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129.3.3. Педагогические кадры име</w:t>
      </w:r>
      <w:r w:rsidR="001B66F5">
        <w:rPr>
          <w:rFonts w:ascii="Times New Roman" w:eastAsia="SchoolBookSanPin" w:hAnsi="Times New Roman"/>
          <w:sz w:val="28"/>
          <w:szCs w:val="28"/>
        </w:rPr>
        <w:t>ю</w:t>
      </w:r>
      <w:r w:rsidRPr="005B7B78">
        <w:rPr>
          <w:rFonts w:ascii="Times New Roman" w:eastAsia="SchoolBookSanPin" w:hAnsi="Times New Roman"/>
          <w:sz w:val="28"/>
          <w:szCs w:val="28"/>
        </w:rPr>
        <w:t>т необходимый уровень подготовки для реализации программы формирования УУД, что может включать следующее:</w:t>
      </w:r>
    </w:p>
    <w:p w14:paraId="2BC18E10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педагоги владеют представлениями о возрастных особенностях обучающихся;</w:t>
      </w:r>
    </w:p>
    <w:p w14:paraId="3B73C039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педагоги прошли курсы повышения квалификации, посвященные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ФГОС СОО;</w:t>
      </w:r>
    </w:p>
    <w:p w14:paraId="62A21E53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педагоги участвовали в разработке программы по формированию УУД  или участвовали во </w:t>
      </w:r>
      <w:proofErr w:type="spellStart"/>
      <w:r w:rsidRPr="005B7B78">
        <w:rPr>
          <w:rFonts w:ascii="Times New Roman" w:eastAsia="SchoolBookSanPin" w:hAnsi="Times New Roman"/>
          <w:sz w:val="28"/>
          <w:szCs w:val="28"/>
        </w:rPr>
        <w:t>внутришкольном</w:t>
      </w:r>
      <w:proofErr w:type="spellEnd"/>
      <w:r w:rsidRPr="005B7B78">
        <w:rPr>
          <w:rFonts w:ascii="Times New Roman" w:eastAsia="SchoolBookSanPin" w:hAnsi="Times New Roman"/>
          <w:sz w:val="28"/>
          <w:szCs w:val="28"/>
        </w:rPr>
        <w:t xml:space="preserve"> семинаре, посвященном особенностям применения выбранной программы по УУД;</w:t>
      </w:r>
    </w:p>
    <w:p w14:paraId="00724B4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педагоги могут </w:t>
      </w:r>
      <w:bookmarkStart w:id="0" w:name="_GoBack"/>
      <w:bookmarkEnd w:id="0"/>
      <w:r w:rsidRPr="005B7B78">
        <w:rPr>
          <w:rFonts w:ascii="Times New Roman" w:eastAsia="SchoolBookSanPin" w:hAnsi="Times New Roman"/>
          <w:sz w:val="28"/>
          <w:szCs w:val="28"/>
        </w:rPr>
        <w:t>строить образовательную деятельность в рамках учебного предмета в соответствии с особенностями формирования конкретных УУД;</w:t>
      </w:r>
    </w:p>
    <w:p w14:paraId="3BBE45D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педагоги осуществляют формирование УУД в рамках проектной, исследовательской деятельности;</w:t>
      </w:r>
    </w:p>
    <w:p w14:paraId="0D8B518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педагоги владеют методиками формирующего оценивания; </w:t>
      </w:r>
    </w:p>
    <w:p w14:paraId="34C2B0D5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педагоги умеют применять инструментарий для оценки качества формирования УУД в рамках одного или нескольких предметов.</w:t>
      </w:r>
    </w:p>
    <w:p w14:paraId="2C06B598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129.3.4. Наряду с общими можно выделить ряд специфических характеристик организации образовательного пространства </w:t>
      </w:r>
      <w:r w:rsidRPr="005B7B78">
        <w:rPr>
          <w:rFonts w:ascii="Times New Roman" w:hAnsi="Times New Roman"/>
          <w:sz w:val="28"/>
          <w:szCs w:val="28"/>
        </w:rPr>
        <w:t>на уровне среднего общего образования</w:t>
      </w:r>
      <w:r w:rsidRPr="005B7B78">
        <w:rPr>
          <w:rFonts w:ascii="Times New Roman" w:eastAsia="SchoolBookSanPin" w:hAnsi="Times New Roman"/>
          <w:sz w:val="28"/>
          <w:szCs w:val="28"/>
        </w:rPr>
        <w:t>, обеспечивающих формирование УУД в открытом образовательном пространстве:</w:t>
      </w:r>
    </w:p>
    <w:p w14:paraId="1871565F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сетевое взаимодействие образовательной организации с другими организациями общего и дополнительного образования, с учреждениями культуры;</w:t>
      </w:r>
    </w:p>
    <w:p w14:paraId="4F0B3F4C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обеспечение возможности реализации индивидуальной образовательной траектории обучающихся (разнообразие форм получения образования в данной образовательной организации, обеспечение возможности выбора обучающимся формы получения образования, уровня освоения предметного материала, учителя, учебной группы);</w:t>
      </w:r>
    </w:p>
    <w:p w14:paraId="7D8816B4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использование дистанционных форм получения образования как элемента индивидуальной образовательной траектории обучающихся;</w:t>
      </w:r>
    </w:p>
    <w:p w14:paraId="68DBFE42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обеспечение возможности вовлечения 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 xml:space="preserve"> в проектную деятельность, в том числе в деятельность социального проектирования  и социального предпринимательства;</w:t>
      </w:r>
    </w:p>
    <w:p w14:paraId="5AB62861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обеспечение возможности вовлечения обучающихся в разнообразную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исследовательскую деятельность;</w:t>
      </w:r>
    </w:p>
    <w:p w14:paraId="1937FB7D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организациях, участие в благотворительных акциях, марафонах и проектах.</w:t>
      </w:r>
    </w:p>
    <w:p w14:paraId="13B7B39E" w14:textId="77777777" w:rsidR="00DC390F" w:rsidRPr="005B7B78" w:rsidRDefault="00DC390F" w:rsidP="00DC39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129.3.5. 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уроков, так и вне их. </w:t>
      </w:r>
    </w:p>
    <w:p w14:paraId="4A3D073A" w14:textId="77777777" w:rsidR="00B73C07" w:rsidRDefault="00B73C07"/>
    <w:sectPr w:rsidR="00B7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0"/>
    <w:rsid w:val="001B66F5"/>
    <w:rsid w:val="004A3700"/>
    <w:rsid w:val="00B73C07"/>
    <w:rsid w:val="00DC390F"/>
    <w:rsid w:val="00E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9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0F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66F5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6F5"/>
    <w:rPr>
      <w:rFonts w:ascii="Times New Roman" w:eastAsia="Times New Roman" w:hAnsi="Times New Roman" w:cs="Times New Roman"/>
      <w:b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0F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66F5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6F5"/>
    <w:rPr>
      <w:rFonts w:ascii="Times New Roman" w:eastAsia="Times New Roman" w:hAnsi="Times New Roman" w:cs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6897</Words>
  <Characters>39318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2025-05-10T16:49:00Z</cp:lastPrinted>
  <dcterms:created xsi:type="dcterms:W3CDTF">2023-07-21T08:02:00Z</dcterms:created>
  <dcterms:modified xsi:type="dcterms:W3CDTF">2025-05-10T16:55:00Z</dcterms:modified>
</cp:coreProperties>
</file>