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94" w:rsidRPr="00741C94" w:rsidRDefault="00741C94" w:rsidP="00741C94">
      <w:pPr>
        <w:framePr w:w="8899" w:h="2251" w:hRule="exact" w:wrap="none" w:vAnchor="page" w:hAnchor="page" w:x="1561" w:y="1007"/>
        <w:widowControl w:val="0"/>
        <w:spacing w:line="547" w:lineRule="exact"/>
        <w:jc w:val="center"/>
        <w:rPr>
          <w:b/>
          <w:bCs/>
          <w:sz w:val="28"/>
          <w:szCs w:val="28"/>
          <w:lang w:eastAsia="en-US"/>
        </w:rPr>
      </w:pPr>
      <w:r w:rsidRPr="00741C94">
        <w:rPr>
          <w:b/>
          <w:bCs/>
          <w:color w:val="000000"/>
          <w:sz w:val="28"/>
          <w:szCs w:val="28"/>
          <w:lang w:eastAsia="en-US"/>
        </w:rPr>
        <w:t>МИНИСТЕРСТВО ПРОСВЕЩЕНИЯ РОССИЙСКОЙ ФЕДЕРАЦИИ</w:t>
      </w:r>
      <w:r w:rsidRPr="00741C94">
        <w:rPr>
          <w:b/>
          <w:bCs/>
          <w:color w:val="000000"/>
          <w:sz w:val="28"/>
          <w:szCs w:val="28"/>
          <w:lang w:eastAsia="en-US"/>
        </w:rPr>
        <w:br/>
        <w:t>МИНИСТЕРСТВО ОБРАЗОВАНИЯ И НАУКИ КЧР</w:t>
      </w:r>
      <w:r w:rsidRPr="00741C94">
        <w:rPr>
          <w:b/>
          <w:bCs/>
          <w:color w:val="000000"/>
          <w:sz w:val="28"/>
          <w:szCs w:val="28"/>
          <w:lang w:eastAsia="en-US"/>
        </w:rPr>
        <w:br/>
        <w:t>ПРИКУБАНСКИЙ МУНИЦИПАЛЬНЫЙ РАЙОН</w:t>
      </w:r>
      <w:r w:rsidRPr="00741C94">
        <w:rPr>
          <w:b/>
          <w:bCs/>
          <w:color w:val="000000"/>
          <w:sz w:val="28"/>
          <w:szCs w:val="28"/>
          <w:lang w:eastAsia="en-US"/>
        </w:rPr>
        <w:br/>
        <w:t xml:space="preserve">МБОУ "СОШ с. </w:t>
      </w:r>
      <w:proofErr w:type="spellStart"/>
      <w:r w:rsidRPr="00741C94">
        <w:rPr>
          <w:b/>
          <w:bCs/>
          <w:color w:val="000000"/>
          <w:sz w:val="28"/>
          <w:szCs w:val="28"/>
          <w:lang w:eastAsia="en-US"/>
        </w:rPr>
        <w:t>Холоднородниковское</w:t>
      </w:r>
      <w:proofErr w:type="spellEnd"/>
      <w:r w:rsidRPr="00741C94">
        <w:rPr>
          <w:b/>
          <w:bCs/>
          <w:color w:val="000000"/>
          <w:sz w:val="28"/>
          <w:szCs w:val="28"/>
          <w:lang w:eastAsia="en-US"/>
        </w:rPr>
        <w:t>"</w:t>
      </w:r>
    </w:p>
    <w:p w:rsidR="00741C94" w:rsidRPr="00741C94" w:rsidRDefault="00741C94" w:rsidP="00741C94">
      <w:pPr>
        <w:framePr w:w="2117" w:h="1037" w:hRule="exact" w:wrap="none" w:vAnchor="page" w:hAnchor="page" w:x="1598" w:y="4480"/>
        <w:widowControl w:val="0"/>
        <w:spacing w:line="490" w:lineRule="exact"/>
        <w:jc w:val="both"/>
        <w:rPr>
          <w:sz w:val="28"/>
          <w:szCs w:val="28"/>
          <w:lang w:eastAsia="en-US"/>
        </w:rPr>
      </w:pPr>
      <w:r w:rsidRPr="00741C94">
        <w:rPr>
          <w:color w:val="000000"/>
          <w:sz w:val="28"/>
          <w:szCs w:val="28"/>
          <w:lang w:eastAsia="en-US"/>
        </w:rPr>
        <w:t xml:space="preserve">РАССМОТРЕНО МО </w:t>
      </w:r>
      <w:proofErr w:type="spellStart"/>
      <w:r w:rsidRPr="00741C94">
        <w:rPr>
          <w:color w:val="000000"/>
          <w:sz w:val="28"/>
          <w:szCs w:val="28"/>
          <w:lang w:eastAsia="en-US"/>
        </w:rPr>
        <w:t>нач.кл</w:t>
      </w:r>
      <w:proofErr w:type="spellEnd"/>
      <w:r w:rsidRPr="00741C94">
        <w:rPr>
          <w:color w:val="000000"/>
          <w:sz w:val="28"/>
          <w:szCs w:val="28"/>
          <w:lang w:eastAsia="en-US"/>
        </w:rPr>
        <w:t>.</w:t>
      </w:r>
    </w:p>
    <w:p w:rsidR="00741C94" w:rsidRPr="00741C94" w:rsidRDefault="00741C94" w:rsidP="00741C94">
      <w:pPr>
        <w:framePr w:wrap="none" w:vAnchor="page" w:hAnchor="page" w:x="1627" w:y="5467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  <w:r w:rsidRPr="00741C94">
        <w:rPr>
          <w:rFonts w:ascii="Tahoma" w:eastAsia="Tahoma" w:hAnsi="Tahoma" w:cs="Tahoma"/>
          <w:noProof/>
          <w:color w:val="000000"/>
        </w:rPr>
        <w:drawing>
          <wp:inline distT="0" distB="0" distL="0" distR="0" wp14:anchorId="163404D0" wp14:editId="64A96F6F">
            <wp:extent cx="1741170" cy="506730"/>
            <wp:effectExtent l="0" t="0" r="0" b="7620"/>
            <wp:docPr id="1" name="Рисунок 1" descr="C:\Users\User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94" w:rsidRPr="00741C94" w:rsidRDefault="00741C94" w:rsidP="00741C94">
      <w:pPr>
        <w:framePr w:wrap="none" w:vAnchor="page" w:hAnchor="page" w:x="2160" w:y="6395"/>
        <w:widowControl w:val="0"/>
        <w:spacing w:line="280" w:lineRule="exact"/>
        <w:rPr>
          <w:sz w:val="28"/>
          <w:szCs w:val="28"/>
          <w:lang w:eastAsia="en-US"/>
        </w:rPr>
      </w:pPr>
      <w:proofErr w:type="spellStart"/>
      <w:r w:rsidRPr="00741C94">
        <w:rPr>
          <w:color w:val="000000"/>
          <w:sz w:val="28"/>
          <w:szCs w:val="28"/>
          <w:lang w:eastAsia="en-US"/>
        </w:rPr>
        <w:t>Байкулова</w:t>
      </w:r>
      <w:proofErr w:type="spellEnd"/>
      <w:r w:rsidRPr="00741C94">
        <w:rPr>
          <w:color w:val="000000"/>
          <w:sz w:val="28"/>
          <w:szCs w:val="28"/>
          <w:lang w:eastAsia="en-US"/>
        </w:rPr>
        <w:t xml:space="preserve"> Л.Х..</w:t>
      </w:r>
    </w:p>
    <w:p w:rsidR="00741C94" w:rsidRPr="00741C94" w:rsidRDefault="00741C94" w:rsidP="00741C94">
      <w:pPr>
        <w:framePr w:w="1867" w:h="935" w:hRule="exact" w:wrap="none" w:vAnchor="page" w:hAnchor="page" w:x="1603" w:y="7030"/>
        <w:widowControl w:val="0"/>
        <w:spacing w:line="442" w:lineRule="exact"/>
        <w:jc w:val="both"/>
        <w:rPr>
          <w:sz w:val="28"/>
          <w:szCs w:val="28"/>
          <w:lang w:eastAsia="en-US"/>
        </w:rPr>
      </w:pPr>
      <w:r w:rsidRPr="00741C94">
        <w:rPr>
          <w:color w:val="000000"/>
          <w:sz w:val="28"/>
          <w:szCs w:val="28"/>
          <w:lang w:eastAsia="en-US"/>
        </w:rPr>
        <w:t>Протокол №1</w:t>
      </w:r>
      <w:proofErr w:type="gramStart"/>
      <w:r w:rsidRPr="00741C94">
        <w:rPr>
          <w:color w:val="000000"/>
          <w:sz w:val="28"/>
          <w:szCs w:val="28"/>
          <w:lang w:eastAsia="en-US"/>
        </w:rPr>
        <w:t xml:space="preserve"> О</w:t>
      </w:r>
      <w:proofErr w:type="gramEnd"/>
      <w:r w:rsidRPr="00741C94">
        <w:rPr>
          <w:color w:val="000000"/>
          <w:sz w:val="28"/>
          <w:szCs w:val="28"/>
          <w:lang w:eastAsia="en-US"/>
        </w:rPr>
        <w:t>т 28.08.2023г.</w:t>
      </w:r>
    </w:p>
    <w:p w:rsidR="00741C94" w:rsidRPr="00741C94" w:rsidRDefault="00741C94" w:rsidP="00741C94">
      <w:pPr>
        <w:framePr w:w="2549" w:h="1060" w:hRule="exact" w:wrap="none" w:vAnchor="page" w:hAnchor="page" w:x="4781" w:y="4480"/>
        <w:widowControl w:val="0"/>
        <w:spacing w:line="490" w:lineRule="exact"/>
        <w:rPr>
          <w:sz w:val="28"/>
          <w:szCs w:val="28"/>
          <w:lang w:eastAsia="en-US"/>
        </w:rPr>
      </w:pPr>
      <w:r w:rsidRPr="00741C94">
        <w:rPr>
          <w:color w:val="000000"/>
          <w:sz w:val="28"/>
          <w:szCs w:val="28"/>
          <w:lang w:eastAsia="en-US"/>
        </w:rPr>
        <w:t>СОГЛАСОВАНО Замдиректора по УР</w:t>
      </w:r>
    </w:p>
    <w:p w:rsidR="00741C94" w:rsidRPr="00741C94" w:rsidRDefault="00741C94" w:rsidP="00741C94">
      <w:pPr>
        <w:framePr w:wrap="none" w:vAnchor="page" w:hAnchor="page" w:x="5429" w:y="5429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  <w:r w:rsidRPr="00741C94">
        <w:rPr>
          <w:rFonts w:ascii="Tahoma" w:eastAsia="Tahoma" w:hAnsi="Tahoma" w:cs="Tahoma"/>
          <w:noProof/>
          <w:color w:val="000000"/>
        </w:rPr>
        <w:drawing>
          <wp:inline distT="0" distB="0" distL="0" distR="0" wp14:anchorId="5324E74A" wp14:editId="49C9E649">
            <wp:extent cx="1141730" cy="431165"/>
            <wp:effectExtent l="0" t="0" r="1270" b="6985"/>
            <wp:docPr id="2" name="Рисунок 2" descr="C:\Users\User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94" w:rsidRPr="00741C94" w:rsidRDefault="00741C94" w:rsidP="00741C94">
      <w:pPr>
        <w:framePr w:wrap="none" w:vAnchor="page" w:hAnchor="page" w:x="5237" w:y="6396"/>
        <w:widowControl w:val="0"/>
        <w:spacing w:line="280" w:lineRule="exact"/>
        <w:rPr>
          <w:sz w:val="28"/>
          <w:szCs w:val="28"/>
          <w:lang w:eastAsia="en-US"/>
        </w:rPr>
      </w:pPr>
      <w:proofErr w:type="spellStart"/>
      <w:r w:rsidRPr="00741C94">
        <w:rPr>
          <w:color w:val="000000"/>
          <w:sz w:val="28"/>
          <w:szCs w:val="28"/>
          <w:lang w:eastAsia="en-US"/>
        </w:rPr>
        <w:t>Чагарова</w:t>
      </w:r>
      <w:proofErr w:type="spellEnd"/>
      <w:r w:rsidRPr="00741C94">
        <w:rPr>
          <w:color w:val="000000"/>
          <w:sz w:val="28"/>
          <w:szCs w:val="28"/>
          <w:lang w:eastAsia="en-US"/>
        </w:rPr>
        <w:t xml:space="preserve"> К.Х.-И.</w:t>
      </w:r>
    </w:p>
    <w:p w:rsidR="00741C94" w:rsidRPr="00741C94" w:rsidRDefault="00741C94" w:rsidP="00741C94">
      <w:pPr>
        <w:framePr w:wrap="none" w:vAnchor="page" w:hAnchor="page" w:x="5769" w:y="7677"/>
        <w:widowControl w:val="0"/>
        <w:spacing w:line="280" w:lineRule="exact"/>
        <w:rPr>
          <w:sz w:val="28"/>
          <w:szCs w:val="28"/>
          <w:lang w:eastAsia="en-US"/>
        </w:rPr>
      </w:pPr>
      <w:r w:rsidRPr="00741C94">
        <w:rPr>
          <w:color w:val="000000"/>
          <w:sz w:val="28"/>
          <w:szCs w:val="28"/>
          <w:lang w:eastAsia="en-US"/>
        </w:rPr>
        <w:t>30.08.2023г.</w:t>
      </w:r>
    </w:p>
    <w:p w:rsidR="00741C94" w:rsidRPr="00741C94" w:rsidRDefault="00741C94" w:rsidP="00741C94">
      <w:pPr>
        <w:framePr w:wrap="none" w:vAnchor="page" w:hAnchor="page" w:x="7958" w:y="4648"/>
        <w:widowControl w:val="0"/>
        <w:spacing w:line="280" w:lineRule="exact"/>
        <w:rPr>
          <w:sz w:val="28"/>
          <w:szCs w:val="28"/>
          <w:lang w:eastAsia="en-US"/>
        </w:rPr>
      </w:pPr>
      <w:r w:rsidRPr="00741C94">
        <w:rPr>
          <w:color w:val="000000"/>
          <w:sz w:val="28"/>
          <w:szCs w:val="28"/>
          <w:lang w:eastAsia="en-US"/>
        </w:rPr>
        <w:t>УТВЕРЖДЕНО</w:t>
      </w:r>
    </w:p>
    <w:p w:rsidR="00741C94" w:rsidRPr="00741C94" w:rsidRDefault="00741C94" w:rsidP="00741C94">
      <w:pPr>
        <w:framePr w:wrap="none" w:vAnchor="page" w:hAnchor="page" w:x="7632" w:y="5016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  <w:r w:rsidRPr="00741C94">
        <w:rPr>
          <w:rFonts w:ascii="Tahoma" w:eastAsia="Tahoma" w:hAnsi="Tahoma" w:cs="Tahoma"/>
          <w:noProof/>
          <w:color w:val="000000"/>
        </w:rPr>
        <w:drawing>
          <wp:inline distT="0" distB="0" distL="0" distR="0" wp14:anchorId="619467A4" wp14:editId="1558F8B7">
            <wp:extent cx="1979930" cy="1473835"/>
            <wp:effectExtent l="0" t="0" r="1270" b="0"/>
            <wp:docPr id="3" name="Рисунок 3" descr="C:\Users\User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94" w:rsidRPr="00741C94" w:rsidRDefault="00741C94" w:rsidP="00741C94">
      <w:pPr>
        <w:framePr w:wrap="none" w:vAnchor="page" w:hAnchor="page" w:x="8390" w:y="7667"/>
        <w:widowControl w:val="0"/>
        <w:spacing w:line="280" w:lineRule="exact"/>
        <w:rPr>
          <w:sz w:val="28"/>
          <w:szCs w:val="28"/>
          <w:lang w:eastAsia="en-US"/>
        </w:rPr>
      </w:pPr>
      <w:r w:rsidRPr="00741C94">
        <w:rPr>
          <w:color w:val="000000"/>
          <w:sz w:val="28"/>
          <w:szCs w:val="28"/>
          <w:lang w:eastAsia="en-US"/>
        </w:rPr>
        <w:t>От 31.08.2023г.</w:t>
      </w:r>
    </w:p>
    <w:p w:rsidR="00741C94" w:rsidRPr="00741C94" w:rsidRDefault="00741C94" w:rsidP="00741C94">
      <w:pPr>
        <w:framePr w:w="8899" w:h="2032" w:hRule="exact" w:wrap="none" w:vAnchor="page" w:hAnchor="page" w:x="1891" w:y="9616"/>
        <w:widowControl w:val="0"/>
        <w:spacing w:after="8" w:line="280" w:lineRule="exact"/>
        <w:ind w:right="20"/>
        <w:jc w:val="center"/>
        <w:rPr>
          <w:b/>
          <w:bCs/>
          <w:sz w:val="28"/>
          <w:szCs w:val="28"/>
          <w:lang w:eastAsia="en-US"/>
        </w:rPr>
      </w:pPr>
      <w:r w:rsidRPr="00741C94">
        <w:rPr>
          <w:b/>
          <w:bCs/>
          <w:color w:val="000000"/>
          <w:sz w:val="28"/>
          <w:szCs w:val="28"/>
          <w:lang w:eastAsia="en-US"/>
        </w:rPr>
        <w:t>РАБОЧАЯ ПРОГРАММА</w:t>
      </w:r>
    </w:p>
    <w:p w:rsidR="00741C94" w:rsidRPr="00741C94" w:rsidRDefault="00741C94" w:rsidP="00741C94">
      <w:pPr>
        <w:framePr w:w="8899" w:h="2032" w:hRule="exact" w:wrap="none" w:vAnchor="page" w:hAnchor="page" w:x="1891" w:y="9616"/>
        <w:widowControl w:val="0"/>
        <w:spacing w:line="547" w:lineRule="exact"/>
        <w:ind w:right="20"/>
        <w:jc w:val="center"/>
        <w:rPr>
          <w:sz w:val="28"/>
          <w:szCs w:val="28"/>
          <w:lang w:eastAsia="en-US"/>
        </w:rPr>
      </w:pPr>
    </w:p>
    <w:p w:rsidR="00741C94" w:rsidRPr="00741C94" w:rsidRDefault="00741C94" w:rsidP="00741C94">
      <w:pPr>
        <w:framePr w:w="8899" w:h="2032" w:hRule="exact" w:wrap="none" w:vAnchor="page" w:hAnchor="page" w:x="1891" w:y="9616"/>
        <w:widowControl w:val="0"/>
        <w:spacing w:line="547" w:lineRule="exact"/>
        <w:ind w:right="20"/>
        <w:jc w:val="center"/>
        <w:rPr>
          <w:b/>
          <w:bCs/>
          <w:sz w:val="28"/>
          <w:szCs w:val="28"/>
          <w:lang w:eastAsia="en-US"/>
        </w:rPr>
      </w:pPr>
      <w:r w:rsidRPr="00741C94">
        <w:rPr>
          <w:b/>
          <w:bCs/>
          <w:color w:val="000000"/>
          <w:sz w:val="28"/>
          <w:szCs w:val="28"/>
          <w:lang w:eastAsia="en-US"/>
        </w:rPr>
        <w:t>по внеурочной деятельности «Веселые нотки»</w:t>
      </w:r>
    </w:p>
    <w:p w:rsidR="00741C94" w:rsidRPr="00741C94" w:rsidRDefault="00741C94" w:rsidP="00741C94">
      <w:pPr>
        <w:framePr w:w="8899" w:h="2032" w:hRule="exact" w:wrap="none" w:vAnchor="page" w:hAnchor="page" w:x="1891" w:y="9616"/>
        <w:widowControl w:val="0"/>
        <w:spacing w:line="547" w:lineRule="exact"/>
        <w:ind w:right="20"/>
        <w:jc w:val="center"/>
        <w:rPr>
          <w:sz w:val="28"/>
          <w:szCs w:val="28"/>
          <w:lang w:eastAsia="en-US"/>
        </w:rPr>
      </w:pPr>
      <w:r w:rsidRPr="00741C94">
        <w:rPr>
          <w:color w:val="000000"/>
          <w:sz w:val="28"/>
          <w:szCs w:val="28"/>
          <w:lang w:eastAsia="en-US"/>
        </w:rPr>
        <w:t xml:space="preserve">для </w:t>
      </w:r>
      <w:proofErr w:type="gramStart"/>
      <w:r w:rsidRPr="00741C94">
        <w:rPr>
          <w:color w:val="000000"/>
          <w:sz w:val="28"/>
          <w:szCs w:val="28"/>
          <w:lang w:eastAsia="en-US"/>
        </w:rPr>
        <w:t>обучающихся</w:t>
      </w:r>
      <w:proofErr w:type="gramEnd"/>
      <w:r w:rsidRPr="00741C94">
        <w:rPr>
          <w:color w:val="000000"/>
          <w:sz w:val="28"/>
          <w:szCs w:val="28"/>
          <w:lang w:eastAsia="en-US"/>
        </w:rPr>
        <w:t xml:space="preserve"> 2 класса.</w:t>
      </w:r>
    </w:p>
    <w:p w:rsidR="00741C94" w:rsidRPr="00741C94" w:rsidRDefault="00741C94" w:rsidP="00741C94">
      <w:pPr>
        <w:framePr w:wrap="none" w:vAnchor="page" w:hAnchor="page" w:x="1891" w:y="12198"/>
        <w:widowControl w:val="0"/>
        <w:spacing w:line="280" w:lineRule="exact"/>
        <w:ind w:left="462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proofErr w:type="spellStart"/>
      <w:r w:rsidRPr="00741C94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Составила</w:t>
      </w:r>
      <w:proofErr w:type="gramStart"/>
      <w:r w:rsidRPr="00741C94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:Ч</w:t>
      </w:r>
      <w:proofErr w:type="gramEnd"/>
      <w:r w:rsidRPr="00741C94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>агарова</w:t>
      </w:r>
      <w:proofErr w:type="spellEnd"/>
      <w:r w:rsidRPr="00741C94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 xml:space="preserve"> А.Х</w:t>
      </w:r>
    </w:p>
    <w:p w:rsidR="00741C94" w:rsidRPr="00741C94" w:rsidRDefault="00741C94" w:rsidP="00741C94">
      <w:pPr>
        <w:framePr w:w="8899" w:h="344" w:hRule="exact" w:wrap="none" w:vAnchor="page" w:hAnchor="page" w:x="1891" w:y="14949"/>
        <w:widowControl w:val="0"/>
        <w:spacing w:line="280" w:lineRule="exact"/>
        <w:ind w:right="20"/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741C94">
        <w:rPr>
          <w:b/>
          <w:bCs/>
          <w:color w:val="000000"/>
          <w:sz w:val="28"/>
          <w:szCs w:val="28"/>
          <w:lang w:eastAsia="en-US"/>
        </w:rPr>
        <w:t>с</w:t>
      </w:r>
      <w:proofErr w:type="gramStart"/>
      <w:r w:rsidRPr="00741C94">
        <w:rPr>
          <w:b/>
          <w:bCs/>
          <w:color w:val="000000"/>
          <w:sz w:val="28"/>
          <w:szCs w:val="28"/>
          <w:lang w:eastAsia="en-US"/>
        </w:rPr>
        <w:t>.Х</w:t>
      </w:r>
      <w:proofErr w:type="gramEnd"/>
      <w:r w:rsidRPr="00741C94">
        <w:rPr>
          <w:b/>
          <w:bCs/>
          <w:color w:val="000000"/>
          <w:sz w:val="28"/>
          <w:szCs w:val="28"/>
          <w:lang w:eastAsia="en-US"/>
        </w:rPr>
        <w:t>олоднородниковское</w:t>
      </w:r>
      <w:proofErr w:type="spellEnd"/>
      <w:r w:rsidRPr="00741C94">
        <w:rPr>
          <w:b/>
          <w:bCs/>
          <w:color w:val="000000"/>
          <w:sz w:val="28"/>
          <w:szCs w:val="28"/>
          <w:lang w:eastAsia="en-US"/>
        </w:rPr>
        <w:t xml:space="preserve"> 2023г.</w:t>
      </w:r>
    </w:p>
    <w:p w:rsidR="00741C94" w:rsidRPr="00741C94" w:rsidRDefault="00741C94" w:rsidP="00741C94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741C94" w:rsidRPr="00741C94" w:rsidRDefault="00741C94" w:rsidP="00741C94">
      <w:pPr>
        <w:widowControl w:val="0"/>
        <w:rPr>
          <w:rFonts w:ascii="Tahoma" w:eastAsia="Tahoma" w:hAnsi="Tahoma" w:cs="Tahoma"/>
          <w:color w:val="000000"/>
          <w:lang w:bidi="ru-RU"/>
        </w:rPr>
      </w:pPr>
    </w:p>
    <w:p w:rsidR="00CC663D" w:rsidRDefault="00CC663D" w:rsidP="00432E3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741C94" w:rsidRPr="00146744" w:rsidRDefault="00741C94" w:rsidP="00432E33">
      <w:pPr>
        <w:spacing w:line="276" w:lineRule="auto"/>
        <w:jc w:val="center"/>
        <w:rPr>
          <w:b/>
          <w:sz w:val="28"/>
          <w:szCs w:val="28"/>
        </w:rPr>
      </w:pPr>
    </w:p>
    <w:p w:rsidR="00146744" w:rsidRDefault="00CC663D" w:rsidP="00146744">
      <w:pPr>
        <w:spacing w:line="276" w:lineRule="auto"/>
        <w:jc w:val="center"/>
        <w:rPr>
          <w:b/>
        </w:rPr>
      </w:pPr>
      <w:r w:rsidRPr="00146744">
        <w:rPr>
          <w:b/>
        </w:rPr>
        <w:t>СОДЕРЖАНИЕ КУРСА ВНЕУРОЧНОЙ ДЕЯТЕЛЬНОСТИ</w:t>
      </w:r>
    </w:p>
    <w:p w:rsidR="00146744" w:rsidRDefault="00146744" w:rsidP="00146744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Дополнительная образовательная программа внеурочной деятельности учащихся «Веселые нотки» для 2 класса на 2023-2024  учебный год составлена в соответствии с Федеральным государственным стандартом начального общего образования.</w:t>
      </w:r>
    </w:p>
    <w:p w:rsidR="00146744" w:rsidRDefault="00CC663D" w:rsidP="00146744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146744">
        <w:t xml:space="preserve"> Занятия «Веселые нотки» ведутся по программе, включающей несколько разделов</w:t>
      </w:r>
      <w:r w:rsidR="00604119" w:rsidRPr="00146744">
        <w:t xml:space="preserve">. </w:t>
      </w:r>
    </w:p>
    <w:p w:rsidR="00CC663D" w:rsidRPr="00146744" w:rsidRDefault="00CC663D" w:rsidP="00146744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146744">
        <w:t>На первом вводном занятии педагог знакомит ребят с правилами поведения на занятии, противопожарный инструктаж учащихся. В конце занятия – музыкальная игра «Угадай мелодию».</w:t>
      </w:r>
    </w:p>
    <w:p w:rsidR="00CC663D" w:rsidRPr="00146744" w:rsidRDefault="00CC663D" w:rsidP="00432E33">
      <w:pPr>
        <w:spacing w:line="276" w:lineRule="auto"/>
        <w:jc w:val="both"/>
        <w:rPr>
          <w:b/>
        </w:rPr>
      </w:pPr>
      <w:r w:rsidRPr="00146744">
        <w:rPr>
          <w:b/>
        </w:rPr>
        <w:t>1. «Шумовые и музыкальные звуки»</w:t>
      </w:r>
    </w:p>
    <w:p w:rsidR="00CC663D" w:rsidRPr="00146744" w:rsidRDefault="00CC663D" w:rsidP="00432E33">
      <w:pPr>
        <w:spacing w:line="276" w:lineRule="auto"/>
        <w:jc w:val="both"/>
        <w:rPr>
          <w:i/>
        </w:rPr>
      </w:pPr>
      <w:r w:rsidRPr="00146744">
        <w:t xml:space="preserve">       </w:t>
      </w:r>
      <w:r w:rsidRPr="00146744">
        <w:rPr>
          <w:i/>
        </w:rPr>
        <w:t xml:space="preserve">Содержание 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t xml:space="preserve">     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t>Знакомство с шумовыми и музыкальными инструментами. Импровизация на музыкальных инструментах.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rPr>
          <w:i/>
        </w:rPr>
        <w:t xml:space="preserve">      Формы</w:t>
      </w:r>
      <w:r w:rsidRPr="00146744">
        <w:t xml:space="preserve"> – музыкально-театрализованные упражнения, конкурс «Шумовые и музыкальные загадки», «Шумовой оркестр».</w:t>
      </w:r>
      <w:r w:rsidR="00604119" w:rsidRPr="00146744">
        <w:t xml:space="preserve"> </w:t>
      </w:r>
      <w:r w:rsidRPr="00146744">
        <w:t>«Детский оркестр», музыкальные записи, музыкальная игра «Угадай мелодию» (презентация).</w:t>
      </w:r>
    </w:p>
    <w:p w:rsidR="00CC663D" w:rsidRPr="00146744" w:rsidRDefault="00CC663D" w:rsidP="00432E33">
      <w:pPr>
        <w:spacing w:line="276" w:lineRule="auto"/>
        <w:jc w:val="both"/>
        <w:rPr>
          <w:b/>
        </w:rPr>
      </w:pPr>
      <w:r w:rsidRPr="00146744">
        <w:rPr>
          <w:b/>
        </w:rPr>
        <w:t>2. «Разбудим голосок»</w:t>
      </w:r>
    </w:p>
    <w:p w:rsidR="00CC663D" w:rsidRPr="00146744" w:rsidRDefault="00CC663D" w:rsidP="00432E33">
      <w:pPr>
        <w:spacing w:line="276" w:lineRule="auto"/>
        <w:jc w:val="both"/>
        <w:rPr>
          <w:i/>
          <w:color w:val="000000"/>
        </w:rPr>
      </w:pPr>
      <w:r w:rsidRPr="00146744">
        <w:rPr>
          <w:color w:val="000000"/>
        </w:rPr>
        <w:t xml:space="preserve">       </w:t>
      </w:r>
      <w:r w:rsidRPr="00146744">
        <w:rPr>
          <w:i/>
          <w:color w:val="000000"/>
        </w:rPr>
        <w:t>Содержание</w:t>
      </w:r>
    </w:p>
    <w:p w:rsidR="00CC663D" w:rsidRPr="00146744" w:rsidRDefault="00CC663D" w:rsidP="00432E33">
      <w:pPr>
        <w:spacing w:line="276" w:lineRule="auto"/>
        <w:ind w:left="-5" w:firstLine="365"/>
        <w:jc w:val="both"/>
      </w:pPr>
      <w:r w:rsidRPr="00146744">
        <w:t xml:space="preserve">Раздел объединяет игры и упражнения, направленные на развитие дыхания и свободы голосового аппарата, правильной артикуляции, четкой дикции. </w:t>
      </w:r>
    </w:p>
    <w:p w:rsidR="00CC663D" w:rsidRPr="00146744" w:rsidRDefault="00CC663D" w:rsidP="00432E33">
      <w:pPr>
        <w:spacing w:line="276" w:lineRule="auto"/>
        <w:ind w:firstLine="426"/>
        <w:jc w:val="both"/>
      </w:pPr>
      <w:r w:rsidRPr="00146744">
        <w:t xml:space="preserve">«Голос – одежда нашей речи».  </w:t>
      </w:r>
      <w:proofErr w:type="gramStart"/>
      <w:r w:rsidRPr="00146744">
        <w:t xml:space="preserve">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</w:t>
      </w:r>
      <w:proofErr w:type="gramEnd"/>
    </w:p>
    <w:p w:rsidR="00CC663D" w:rsidRPr="00146744" w:rsidRDefault="00CC663D" w:rsidP="00432E33">
      <w:pPr>
        <w:spacing w:line="276" w:lineRule="auto"/>
        <w:ind w:firstLine="426"/>
        <w:jc w:val="both"/>
      </w:pPr>
      <w:r w:rsidRPr="00146744"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:rsidR="00CC663D" w:rsidRPr="00146744" w:rsidRDefault="00CC663D" w:rsidP="00432E33">
      <w:pPr>
        <w:spacing w:line="276" w:lineRule="auto"/>
        <w:ind w:firstLine="426"/>
        <w:jc w:val="both"/>
      </w:pPr>
      <w:r w:rsidRPr="00146744">
        <w:t>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</w:t>
      </w:r>
      <w:r w:rsidR="00604119" w:rsidRPr="00146744">
        <w:t xml:space="preserve"> </w:t>
      </w:r>
      <w:r w:rsidRPr="00146744">
        <w:t xml:space="preserve">«Дыхательная гимнастика» </w:t>
      </w:r>
      <w:proofErr w:type="spellStart"/>
      <w:r w:rsidRPr="00146744">
        <w:t>А.Н.Стрельник</w:t>
      </w:r>
      <w:r w:rsidR="00604119" w:rsidRPr="00146744">
        <w:t>овой</w:t>
      </w:r>
      <w:proofErr w:type="spellEnd"/>
      <w:r w:rsidR="00604119" w:rsidRPr="00146744">
        <w:t xml:space="preserve">. </w:t>
      </w:r>
    </w:p>
    <w:p w:rsidR="00CC663D" w:rsidRPr="00146744" w:rsidRDefault="00CC663D" w:rsidP="00432E33">
      <w:pPr>
        <w:spacing w:line="276" w:lineRule="auto"/>
        <w:jc w:val="both"/>
        <w:rPr>
          <w:b/>
          <w:color w:val="000000"/>
        </w:rPr>
      </w:pPr>
      <w:r w:rsidRPr="00146744">
        <w:rPr>
          <w:b/>
          <w:color w:val="000000"/>
        </w:rPr>
        <w:t>3. «Развитие голоса»</w:t>
      </w:r>
    </w:p>
    <w:p w:rsidR="00CC663D" w:rsidRPr="00146744" w:rsidRDefault="00CC663D" w:rsidP="00432E33">
      <w:pPr>
        <w:spacing w:line="276" w:lineRule="auto"/>
        <w:jc w:val="both"/>
        <w:rPr>
          <w:i/>
          <w:color w:val="000000"/>
        </w:rPr>
      </w:pPr>
      <w:r w:rsidRPr="00146744">
        <w:rPr>
          <w:i/>
          <w:color w:val="000000"/>
        </w:rPr>
        <w:t xml:space="preserve">         Содержание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t xml:space="preserve">       В раздел включены музыкальные игры, развивающие голосовой аппарат, умение исполнять детские песенки, </w:t>
      </w:r>
      <w:proofErr w:type="spellStart"/>
      <w:r w:rsidRPr="00146744">
        <w:t>попевки</w:t>
      </w:r>
      <w:proofErr w:type="spellEnd"/>
      <w:r w:rsidRPr="00146744">
        <w:t xml:space="preserve">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</w:t>
      </w:r>
      <w:proofErr w:type="gramStart"/>
      <w:r w:rsidRPr="00146744">
        <w:t>прекрасное</w:t>
      </w:r>
      <w:proofErr w:type="gramEnd"/>
      <w:r w:rsidRPr="00146744">
        <w:t xml:space="preserve"> и безобразное в жизни и в искусстве. При сочинении произведений обогащается словарный запас, </w:t>
      </w:r>
      <w:r w:rsidRPr="00146744">
        <w:lastRenderedPageBreak/>
        <w:t>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t xml:space="preserve">       </w:t>
      </w:r>
      <w:r w:rsidRPr="00146744">
        <w:rPr>
          <w:i/>
        </w:rPr>
        <w:t xml:space="preserve">Формы </w:t>
      </w:r>
      <w:r w:rsidRPr="00146744">
        <w:t>- групповые игры, сольное и хоровое пение.</w:t>
      </w:r>
    </w:p>
    <w:p w:rsidR="00CC663D" w:rsidRPr="00146744" w:rsidRDefault="00CC663D" w:rsidP="00432E33">
      <w:pPr>
        <w:spacing w:line="276" w:lineRule="auto"/>
        <w:jc w:val="both"/>
        <w:rPr>
          <w:b/>
        </w:rPr>
      </w:pPr>
      <w:r w:rsidRPr="00146744">
        <w:rPr>
          <w:b/>
        </w:rPr>
        <w:t>4. «Фольклор»</w:t>
      </w:r>
    </w:p>
    <w:p w:rsidR="00CC663D" w:rsidRPr="00146744" w:rsidRDefault="00CC663D" w:rsidP="00432E33">
      <w:pPr>
        <w:spacing w:line="276" w:lineRule="auto"/>
        <w:jc w:val="both"/>
        <w:rPr>
          <w:i/>
        </w:rPr>
      </w:pPr>
      <w:r w:rsidRPr="00146744">
        <w:rPr>
          <w:i/>
        </w:rPr>
        <w:t xml:space="preserve">         Содержание 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t xml:space="preserve">      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</w:t>
      </w:r>
      <w:proofErr w:type="gramStart"/>
      <w:r w:rsidRPr="00146744">
        <w:t>Знакомство с русскими народными жанрами: сказками, песнями, играми, пословицами, дразнилками, считалками.</w:t>
      </w:r>
      <w:proofErr w:type="gramEnd"/>
    </w:p>
    <w:p w:rsidR="00CC663D" w:rsidRPr="00146744" w:rsidRDefault="00CC663D" w:rsidP="00432E33">
      <w:pPr>
        <w:spacing w:line="276" w:lineRule="auto"/>
        <w:jc w:val="both"/>
      </w:pPr>
      <w:r w:rsidRPr="00146744">
        <w:t xml:space="preserve">       </w:t>
      </w:r>
      <w:r w:rsidRPr="00146744">
        <w:rPr>
          <w:i/>
        </w:rPr>
        <w:t>Формы</w:t>
      </w:r>
      <w:r w:rsidRPr="00146744">
        <w:t xml:space="preserve"> – импровизация игр, хороводов, сказок, КВН.</w:t>
      </w:r>
      <w:r w:rsidR="00604119" w:rsidRPr="00146744">
        <w:t xml:space="preserve"> </w:t>
      </w:r>
      <w:r w:rsidRPr="00146744">
        <w:t xml:space="preserve">Русские народные сказки, песни, </w:t>
      </w:r>
      <w:proofErr w:type="spellStart"/>
      <w:r w:rsidRPr="00146744">
        <w:t>заклички</w:t>
      </w:r>
      <w:proofErr w:type="spellEnd"/>
      <w:r w:rsidRPr="00146744">
        <w:t>, пословицы, считалки.</w:t>
      </w:r>
    </w:p>
    <w:p w:rsidR="00CC663D" w:rsidRPr="00146744" w:rsidRDefault="00CC663D" w:rsidP="00432E33">
      <w:pPr>
        <w:spacing w:line="276" w:lineRule="auto"/>
        <w:jc w:val="both"/>
        <w:rPr>
          <w:b/>
        </w:rPr>
      </w:pPr>
      <w:r w:rsidRPr="00146744">
        <w:rPr>
          <w:b/>
        </w:rPr>
        <w:t>5. «Музыка»</w:t>
      </w:r>
    </w:p>
    <w:p w:rsidR="00CC663D" w:rsidRPr="00146744" w:rsidRDefault="00CC663D" w:rsidP="00432E33">
      <w:pPr>
        <w:spacing w:line="276" w:lineRule="auto"/>
        <w:jc w:val="both"/>
        <w:rPr>
          <w:i/>
        </w:rPr>
      </w:pPr>
      <w:r w:rsidRPr="00146744">
        <w:rPr>
          <w:b/>
        </w:rPr>
        <w:t xml:space="preserve">      </w:t>
      </w:r>
      <w:r w:rsidRPr="00146744">
        <w:rPr>
          <w:i/>
        </w:rPr>
        <w:t>Содержание</w:t>
      </w:r>
    </w:p>
    <w:p w:rsidR="00CC663D" w:rsidRPr="00146744" w:rsidRDefault="00CC663D" w:rsidP="00432E33">
      <w:pPr>
        <w:spacing w:line="276" w:lineRule="auto"/>
        <w:ind w:firstLine="360"/>
        <w:jc w:val="both"/>
        <w:rPr>
          <w:color w:val="000000"/>
        </w:rPr>
      </w:pPr>
      <w:r w:rsidRPr="00146744">
        <w:rPr>
          <w:color w:val="000000"/>
        </w:rPr>
        <w:t xml:space="preserve"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видео просмотры и аудио прослушивание, участие детей в концертах, представление своих творческих работ по темам бесед. </w:t>
      </w:r>
      <w:r w:rsidRPr="00146744">
        <w:t>Краткие сведения о музыкальном искусстве и его особенностях.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t xml:space="preserve">     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rPr>
          <w:i/>
        </w:rPr>
        <w:t xml:space="preserve">       Формы</w:t>
      </w:r>
      <w:r w:rsidRPr="00146744">
        <w:t xml:space="preserve"> – экскурсии, постановка музыкальных сказок, концертов.</w:t>
      </w:r>
    </w:p>
    <w:p w:rsidR="00CC663D" w:rsidRPr="00146744" w:rsidRDefault="00CC663D" w:rsidP="00432E33">
      <w:pPr>
        <w:spacing w:line="276" w:lineRule="auto"/>
        <w:jc w:val="both"/>
        <w:rPr>
          <w:b/>
        </w:rPr>
      </w:pPr>
      <w:r w:rsidRPr="00146744">
        <w:rPr>
          <w:b/>
        </w:rPr>
        <w:t>6. «Творчество»</w:t>
      </w:r>
    </w:p>
    <w:p w:rsidR="00CC663D" w:rsidRPr="00146744" w:rsidRDefault="00CC663D" w:rsidP="00432E33">
      <w:pPr>
        <w:spacing w:line="276" w:lineRule="auto"/>
        <w:jc w:val="both"/>
        <w:rPr>
          <w:i/>
        </w:rPr>
      </w:pPr>
      <w:r w:rsidRPr="00146744">
        <w:rPr>
          <w:i/>
        </w:rPr>
        <w:t xml:space="preserve">        Содержание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t xml:space="preserve">      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</w:t>
      </w:r>
      <w:proofErr w:type="gramStart"/>
      <w:r w:rsidRPr="00146744">
        <w:t>прекрасное</w:t>
      </w:r>
      <w:proofErr w:type="gramEnd"/>
      <w:r w:rsidRPr="00146744"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CC663D" w:rsidRPr="00146744" w:rsidRDefault="00CC663D" w:rsidP="00432E33">
      <w:pPr>
        <w:spacing w:line="276" w:lineRule="auto"/>
        <w:jc w:val="both"/>
      </w:pPr>
      <w:r w:rsidRPr="00146744">
        <w:t xml:space="preserve">       </w:t>
      </w:r>
      <w:r w:rsidRPr="00146744">
        <w:rPr>
          <w:i/>
        </w:rPr>
        <w:t xml:space="preserve">Формы </w:t>
      </w:r>
      <w:r w:rsidRPr="00146744">
        <w:t>– творческие игры, конкурсы.</w:t>
      </w:r>
    </w:p>
    <w:p w:rsidR="00CC663D" w:rsidRPr="00146744" w:rsidRDefault="00CC663D" w:rsidP="00432E33">
      <w:pPr>
        <w:spacing w:line="276" w:lineRule="auto"/>
        <w:jc w:val="both"/>
        <w:rPr>
          <w:b/>
        </w:rPr>
      </w:pPr>
      <w:r w:rsidRPr="00146744">
        <w:rPr>
          <w:b/>
        </w:rPr>
        <w:t>7. «Радуга талантов»</w:t>
      </w:r>
    </w:p>
    <w:p w:rsidR="00CC663D" w:rsidRPr="00146744" w:rsidRDefault="00CC663D" w:rsidP="00432E33">
      <w:pPr>
        <w:spacing w:line="276" w:lineRule="auto"/>
        <w:jc w:val="both"/>
        <w:rPr>
          <w:i/>
        </w:rPr>
      </w:pPr>
      <w:r w:rsidRPr="00146744">
        <w:t xml:space="preserve">       </w:t>
      </w:r>
      <w:r w:rsidRPr="00146744">
        <w:rPr>
          <w:i/>
        </w:rPr>
        <w:t>Содержание</w:t>
      </w:r>
    </w:p>
    <w:p w:rsidR="00CC663D" w:rsidRPr="00146744" w:rsidRDefault="00CC663D" w:rsidP="00432E33">
      <w:pPr>
        <w:spacing w:line="276" w:lineRule="auto"/>
        <w:ind w:firstLine="708"/>
        <w:jc w:val="both"/>
      </w:pPr>
      <w:r w:rsidRPr="00146744">
        <w:rPr>
          <w:color w:val="000000"/>
        </w:rPr>
        <w:t>«Радуга талантов» 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</w:t>
      </w:r>
      <w:r w:rsidRPr="00146744">
        <w:t xml:space="preserve"> </w:t>
      </w:r>
    </w:p>
    <w:p w:rsidR="00C76E79" w:rsidRPr="00146744" w:rsidRDefault="00CC663D" w:rsidP="00432E33">
      <w:pPr>
        <w:pStyle w:val="aa"/>
        <w:spacing w:after="0"/>
        <w:ind w:left="0" w:firstLine="708"/>
        <w:jc w:val="both"/>
        <w:rPr>
          <w:sz w:val="24"/>
          <w:szCs w:val="24"/>
        </w:rPr>
      </w:pPr>
      <w:r w:rsidRPr="00146744">
        <w:rPr>
          <w:rFonts w:ascii="Times New Roman" w:hAnsi="Times New Roman"/>
          <w:sz w:val="24"/>
          <w:szCs w:val="24"/>
        </w:rPr>
        <w:lastRenderedPageBreak/>
        <w:t xml:space="preserve">По итогам кастинга на лучшие музыкальные и актерские способности выбираются главные исполнители музыкальных сказок, сольных партий. Коллективно выполняются эскизы декораций, костюмов, их изготовление. Индивидуальная подготовка главных исполнителей. Прогонные и генеральные репетиции, выступление. Важна и непосредственная организация показа концерта: подготовка афиш, программок, подготовка и проверка оформления, выделение ответственных за декорации, костюмы, </w:t>
      </w: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46744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32E33" w:rsidRPr="00146744" w:rsidRDefault="00C76E79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46744">
        <w:rPr>
          <w:b/>
        </w:rPr>
        <w:t>ТЕМАТИЧЕСКОЕ ПЛАНИРОВАНИЕ КУРСА ВНЕУРОЧНОЙ ДЕЯТЕЛЬНОСТИ</w:t>
      </w:r>
      <w:r w:rsidR="00CC663D" w:rsidRPr="00146744">
        <w:rPr>
          <w:b/>
        </w:rPr>
        <w:br/>
      </w:r>
    </w:p>
    <w:p w:rsidR="00CC663D" w:rsidRPr="00146744" w:rsidRDefault="00146744" w:rsidP="00432E33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146744">
        <w:rPr>
          <w:b/>
        </w:rPr>
        <w:t>2</w:t>
      </w:r>
      <w:r w:rsidR="00604119" w:rsidRPr="00146744">
        <w:rPr>
          <w:b/>
        </w:rPr>
        <w:t xml:space="preserve"> класс</w:t>
      </w:r>
    </w:p>
    <w:tbl>
      <w:tblPr>
        <w:tblW w:w="48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7549"/>
        <w:gridCol w:w="1115"/>
      </w:tblGrid>
      <w:tr w:rsidR="00C76E79" w:rsidRPr="00146744" w:rsidTr="00146744">
        <w:trPr>
          <w:trHeight w:val="321"/>
        </w:trPr>
        <w:tc>
          <w:tcPr>
            <w:tcW w:w="298" w:type="pct"/>
          </w:tcPr>
          <w:p w:rsidR="00C76E79" w:rsidRPr="00146744" w:rsidRDefault="00C76E79" w:rsidP="00432E33">
            <w:pPr>
              <w:spacing w:line="276" w:lineRule="auto"/>
              <w:jc w:val="center"/>
              <w:rPr>
                <w:b/>
                <w:i/>
              </w:rPr>
            </w:pPr>
            <w:r w:rsidRPr="00146744">
              <w:rPr>
                <w:b/>
                <w:i/>
              </w:rPr>
              <w:t>№</w:t>
            </w:r>
          </w:p>
          <w:p w:rsidR="00C76E79" w:rsidRPr="00146744" w:rsidRDefault="00C76E79" w:rsidP="00432E33">
            <w:pPr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146744">
              <w:rPr>
                <w:b/>
                <w:i/>
              </w:rPr>
              <w:t>п</w:t>
            </w:r>
            <w:proofErr w:type="gramEnd"/>
            <w:r w:rsidRPr="00146744">
              <w:rPr>
                <w:b/>
                <w:i/>
              </w:rPr>
              <w:t>/п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2514AE" w:rsidRPr="00146744" w:rsidRDefault="002514AE" w:rsidP="00432E33">
            <w:pPr>
              <w:tabs>
                <w:tab w:val="left" w:pos="2825"/>
                <w:tab w:val="center" w:pos="3670"/>
              </w:tabs>
              <w:spacing w:line="276" w:lineRule="auto"/>
              <w:rPr>
                <w:b/>
                <w:i/>
              </w:rPr>
            </w:pPr>
            <w:r w:rsidRPr="00146744">
              <w:rPr>
                <w:b/>
                <w:i/>
              </w:rPr>
              <w:tab/>
            </w:r>
          </w:p>
          <w:p w:rsidR="00C76E79" w:rsidRPr="00146744" w:rsidRDefault="002514AE" w:rsidP="00432E33">
            <w:pPr>
              <w:tabs>
                <w:tab w:val="left" w:pos="2825"/>
                <w:tab w:val="center" w:pos="3670"/>
              </w:tabs>
              <w:spacing w:line="276" w:lineRule="auto"/>
              <w:rPr>
                <w:b/>
                <w:i/>
              </w:rPr>
            </w:pPr>
            <w:r w:rsidRPr="00146744">
              <w:rPr>
                <w:b/>
                <w:i/>
              </w:rPr>
              <w:tab/>
            </w:r>
            <w:r w:rsidR="00C76E79" w:rsidRPr="00146744">
              <w:rPr>
                <w:b/>
                <w:i/>
              </w:rPr>
              <w:t>Тема занятия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432E33" w:rsidP="00432E33">
            <w:pPr>
              <w:spacing w:line="276" w:lineRule="auto"/>
              <w:jc w:val="center"/>
              <w:rPr>
                <w:b/>
                <w:i/>
              </w:rPr>
            </w:pPr>
            <w:r w:rsidRPr="00146744">
              <w:rPr>
                <w:b/>
                <w:i/>
              </w:rPr>
              <w:t xml:space="preserve">Кол-во </w:t>
            </w:r>
          </w:p>
        </w:tc>
      </w:tr>
      <w:tr w:rsidR="00C76E79" w:rsidRPr="00146744" w:rsidTr="00146744">
        <w:trPr>
          <w:trHeight w:val="287"/>
        </w:trPr>
        <w:tc>
          <w:tcPr>
            <w:tcW w:w="298" w:type="pct"/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1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 xml:space="preserve">В гости к музыке. 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1</w:t>
            </w:r>
          </w:p>
        </w:tc>
      </w:tr>
      <w:tr w:rsidR="00C76E79" w:rsidRPr="00146744" w:rsidTr="00146744">
        <w:trPr>
          <w:trHeight w:val="287"/>
        </w:trPr>
        <w:tc>
          <w:tcPr>
            <w:tcW w:w="298" w:type="pct"/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2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Песни о лете.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1</w:t>
            </w:r>
          </w:p>
        </w:tc>
      </w:tr>
      <w:tr w:rsidR="00C76E79" w:rsidRPr="00146744" w:rsidTr="00146744">
        <w:trPr>
          <w:trHeight w:val="295"/>
        </w:trPr>
        <w:tc>
          <w:tcPr>
            <w:tcW w:w="298" w:type="pct"/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3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 xml:space="preserve">Музыкальные загадки.  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1</w:t>
            </w:r>
          </w:p>
        </w:tc>
      </w:tr>
      <w:tr w:rsidR="00C76E79" w:rsidRPr="00146744" w:rsidTr="00146744">
        <w:trPr>
          <w:trHeight w:val="295"/>
        </w:trPr>
        <w:tc>
          <w:tcPr>
            <w:tcW w:w="298" w:type="pct"/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4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Игра «Угадай мелодию»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1</w:t>
            </w:r>
          </w:p>
        </w:tc>
      </w:tr>
      <w:tr w:rsidR="00C76E79" w:rsidRPr="00146744" w:rsidTr="00146744">
        <w:trPr>
          <w:trHeight w:val="317"/>
        </w:trPr>
        <w:tc>
          <w:tcPr>
            <w:tcW w:w="298" w:type="pct"/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5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 xml:space="preserve">Музыкальный калейдоскоп 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1</w:t>
            </w:r>
          </w:p>
        </w:tc>
      </w:tr>
      <w:tr w:rsidR="00C76E79" w:rsidRPr="00146744" w:rsidTr="00146744">
        <w:trPr>
          <w:trHeight w:val="463"/>
        </w:trPr>
        <w:tc>
          <w:tcPr>
            <w:tcW w:w="298" w:type="pct"/>
          </w:tcPr>
          <w:p w:rsidR="00C76E79" w:rsidRPr="00146744" w:rsidRDefault="00146744" w:rsidP="00432E33">
            <w:pPr>
              <w:spacing w:line="276" w:lineRule="auto"/>
            </w:pPr>
            <w:r w:rsidRPr="00146744">
              <w:t>6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Разучивание песенок об осени.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after="200" w:line="276" w:lineRule="auto"/>
            </w:pPr>
            <w:r w:rsidRPr="00146744">
              <w:t>4</w:t>
            </w:r>
          </w:p>
        </w:tc>
      </w:tr>
      <w:tr w:rsidR="00C76E79" w:rsidRPr="00146744" w:rsidTr="00146744">
        <w:trPr>
          <w:trHeight w:val="146"/>
        </w:trPr>
        <w:tc>
          <w:tcPr>
            <w:tcW w:w="298" w:type="pct"/>
            <w:tcBorders>
              <w:bottom w:val="single" w:sz="4" w:space="0" w:color="auto"/>
            </w:tcBorders>
          </w:tcPr>
          <w:p w:rsidR="00C76E79" w:rsidRPr="00146744" w:rsidRDefault="00146744" w:rsidP="00432E33">
            <w:pPr>
              <w:spacing w:line="276" w:lineRule="auto"/>
            </w:pPr>
            <w:r w:rsidRPr="00146744">
              <w:t>7</w:t>
            </w:r>
          </w:p>
        </w:tc>
        <w:tc>
          <w:tcPr>
            <w:tcW w:w="4096" w:type="pct"/>
            <w:tcBorders>
              <w:bottom w:val="single" w:sz="4" w:space="0" w:color="auto"/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Когда мои друзья со мной</w:t>
            </w:r>
            <w:proofErr w:type="gramStart"/>
            <w:r w:rsidRPr="00146744">
              <w:t>.(</w:t>
            </w:r>
            <w:proofErr w:type="gramEnd"/>
            <w:r w:rsidRPr="00146744">
              <w:t xml:space="preserve">по творчеству </w:t>
            </w:r>
            <w:proofErr w:type="spellStart"/>
            <w:r w:rsidRPr="00146744">
              <w:t>В.Я.Шаинского</w:t>
            </w:r>
            <w:proofErr w:type="spellEnd"/>
            <w:r w:rsidRPr="00146744">
              <w:t>).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2</w:t>
            </w:r>
          </w:p>
        </w:tc>
      </w:tr>
      <w:tr w:rsidR="00C76E79" w:rsidRPr="00146744" w:rsidTr="00146744">
        <w:trPr>
          <w:trHeight w:val="146"/>
        </w:trPr>
        <w:tc>
          <w:tcPr>
            <w:tcW w:w="298" w:type="pct"/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8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  <w:jc w:val="both"/>
            </w:pPr>
            <w:r w:rsidRPr="00146744">
              <w:t>Знакомство с музыкальными инструментами.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  <w:jc w:val="both"/>
            </w:pPr>
            <w:r w:rsidRPr="00146744">
              <w:t>3</w:t>
            </w:r>
          </w:p>
        </w:tc>
      </w:tr>
      <w:tr w:rsidR="00C76E79" w:rsidRPr="00146744" w:rsidTr="00146744">
        <w:trPr>
          <w:trHeight w:val="230"/>
        </w:trPr>
        <w:tc>
          <w:tcPr>
            <w:tcW w:w="298" w:type="pct"/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9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Игра «До», «Ре», «Ми»…Разгадывание кроссвордов.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1</w:t>
            </w:r>
          </w:p>
        </w:tc>
      </w:tr>
      <w:tr w:rsidR="00C76E79" w:rsidRPr="00146744" w:rsidTr="00146744">
        <w:trPr>
          <w:trHeight w:val="376"/>
        </w:trPr>
        <w:tc>
          <w:tcPr>
            <w:tcW w:w="298" w:type="pct"/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10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 xml:space="preserve">В мире красок и мелодий. Песни к Новогоднему </w:t>
            </w:r>
            <w:r w:rsidR="0057682A" w:rsidRPr="00146744">
              <w:t>утреннику</w:t>
            </w:r>
            <w:r w:rsidRPr="00146744">
              <w:t>.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2514AE" w:rsidP="00432E33">
            <w:pPr>
              <w:spacing w:line="276" w:lineRule="auto"/>
            </w:pPr>
            <w:r w:rsidRPr="00146744">
              <w:t>4</w:t>
            </w:r>
          </w:p>
        </w:tc>
      </w:tr>
      <w:tr w:rsidR="00C76E79" w:rsidRPr="00146744" w:rsidTr="00146744">
        <w:trPr>
          <w:trHeight w:val="230"/>
        </w:trPr>
        <w:tc>
          <w:tcPr>
            <w:tcW w:w="298" w:type="pct"/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11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 xml:space="preserve">Песни родного края. 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4</w:t>
            </w:r>
          </w:p>
        </w:tc>
      </w:tr>
      <w:tr w:rsidR="00C76E79" w:rsidRPr="00146744" w:rsidTr="00146744">
        <w:trPr>
          <w:trHeight w:val="119"/>
        </w:trPr>
        <w:tc>
          <w:tcPr>
            <w:tcW w:w="298" w:type="pct"/>
            <w:tcBorders>
              <w:bottom w:val="single" w:sz="4" w:space="0" w:color="auto"/>
            </w:tcBorders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12</w:t>
            </w:r>
          </w:p>
        </w:tc>
        <w:tc>
          <w:tcPr>
            <w:tcW w:w="4096" w:type="pct"/>
            <w:tcBorders>
              <w:bottom w:val="single" w:sz="4" w:space="0" w:color="auto"/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Разучивание песен о папе. Армейские песни.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</w:tcPr>
          <w:p w:rsidR="00C76E79" w:rsidRPr="00146744" w:rsidRDefault="00604119" w:rsidP="00432E33">
            <w:pPr>
              <w:spacing w:line="276" w:lineRule="auto"/>
            </w:pPr>
            <w:r w:rsidRPr="00146744">
              <w:t>3</w:t>
            </w:r>
          </w:p>
        </w:tc>
      </w:tr>
      <w:tr w:rsidR="00C76E79" w:rsidRPr="00146744" w:rsidTr="00146744">
        <w:trPr>
          <w:trHeight w:val="119"/>
        </w:trPr>
        <w:tc>
          <w:tcPr>
            <w:tcW w:w="298" w:type="pct"/>
            <w:tcBorders>
              <w:bottom w:val="single" w:sz="4" w:space="0" w:color="auto"/>
            </w:tcBorders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13</w:t>
            </w:r>
          </w:p>
        </w:tc>
        <w:tc>
          <w:tcPr>
            <w:tcW w:w="4096" w:type="pct"/>
            <w:tcBorders>
              <w:bottom w:val="single" w:sz="4" w:space="0" w:color="auto"/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Разучивание песен  к женскому празднику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4</w:t>
            </w:r>
          </w:p>
        </w:tc>
      </w:tr>
      <w:tr w:rsidR="00C76E79" w:rsidRPr="00146744" w:rsidTr="00146744">
        <w:trPr>
          <w:trHeight w:val="230"/>
        </w:trPr>
        <w:tc>
          <w:tcPr>
            <w:tcW w:w="298" w:type="pct"/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14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Что такое опера? Слушание музыкальных произведений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1</w:t>
            </w:r>
          </w:p>
        </w:tc>
      </w:tr>
      <w:tr w:rsidR="00C76E79" w:rsidRPr="00146744" w:rsidTr="00146744">
        <w:trPr>
          <w:trHeight w:val="220"/>
        </w:trPr>
        <w:tc>
          <w:tcPr>
            <w:tcW w:w="298" w:type="pct"/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15</w:t>
            </w:r>
          </w:p>
        </w:tc>
        <w:tc>
          <w:tcPr>
            <w:tcW w:w="4096" w:type="pct"/>
            <w:tcBorders>
              <w:top w:val="single" w:sz="4" w:space="0" w:color="auto"/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 xml:space="preserve">«Мы мечтою о мире живём…» </w:t>
            </w:r>
          </w:p>
          <w:p w:rsidR="00C76E79" w:rsidRPr="00146744" w:rsidRDefault="00C76E79" w:rsidP="00432E33">
            <w:pPr>
              <w:spacing w:line="276" w:lineRule="auto"/>
            </w:pPr>
            <w:r w:rsidRPr="00146744">
              <w:t xml:space="preserve">Разучивание песен ко дню Победы. Участие в концерте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</w:tcPr>
          <w:p w:rsidR="00C76E79" w:rsidRPr="00146744" w:rsidRDefault="00604119" w:rsidP="00432E33">
            <w:pPr>
              <w:spacing w:line="276" w:lineRule="auto"/>
            </w:pPr>
            <w:r w:rsidRPr="00146744">
              <w:t>3</w:t>
            </w:r>
          </w:p>
        </w:tc>
      </w:tr>
      <w:tr w:rsidR="00C76E79" w:rsidRPr="00146744" w:rsidTr="00146744">
        <w:trPr>
          <w:trHeight w:val="40"/>
        </w:trPr>
        <w:tc>
          <w:tcPr>
            <w:tcW w:w="298" w:type="pct"/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16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C76E79" w:rsidP="00432E33">
            <w:pPr>
              <w:spacing w:line="276" w:lineRule="auto"/>
            </w:pPr>
            <w:r w:rsidRPr="00146744">
              <w:t>Песни о дружбе. «Если с другом вышел в путь…»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2</w:t>
            </w:r>
          </w:p>
        </w:tc>
      </w:tr>
      <w:tr w:rsidR="00C76E79" w:rsidRPr="00146744" w:rsidTr="00146744">
        <w:trPr>
          <w:trHeight w:val="40"/>
        </w:trPr>
        <w:tc>
          <w:tcPr>
            <w:tcW w:w="298" w:type="pct"/>
          </w:tcPr>
          <w:p w:rsidR="00C76E79" w:rsidRPr="00146744" w:rsidRDefault="00146744" w:rsidP="00432E33">
            <w:pPr>
              <w:spacing w:line="276" w:lineRule="auto"/>
              <w:jc w:val="center"/>
            </w:pPr>
            <w:r w:rsidRPr="00146744">
              <w:t>17</w:t>
            </w:r>
          </w:p>
        </w:tc>
        <w:tc>
          <w:tcPr>
            <w:tcW w:w="4096" w:type="pct"/>
            <w:tcBorders>
              <w:right w:val="single" w:sz="4" w:space="0" w:color="auto"/>
            </w:tcBorders>
          </w:tcPr>
          <w:p w:rsidR="00C76E79" w:rsidRPr="00146744" w:rsidRDefault="00146744" w:rsidP="00432E33">
            <w:pPr>
              <w:spacing w:line="276" w:lineRule="auto"/>
            </w:pPr>
            <w:r w:rsidRPr="00146744">
              <w:t xml:space="preserve">Итоговое </w:t>
            </w:r>
            <w:proofErr w:type="spellStart"/>
            <w:r w:rsidRPr="00146744">
              <w:t>занятие</w:t>
            </w:r>
            <w:proofErr w:type="gramStart"/>
            <w:r w:rsidRPr="00146744">
              <w:t>.</w:t>
            </w:r>
            <w:r w:rsidR="00C76E79" w:rsidRPr="00146744">
              <w:t>П</w:t>
            </w:r>
            <w:proofErr w:type="gramEnd"/>
            <w:r w:rsidR="00C76E79" w:rsidRPr="00146744">
              <w:t>раздник</w:t>
            </w:r>
            <w:proofErr w:type="spellEnd"/>
            <w:r w:rsidR="00C76E79" w:rsidRPr="00146744">
              <w:t>: «Радуга талантов».</w:t>
            </w:r>
          </w:p>
        </w:tc>
        <w:tc>
          <w:tcPr>
            <w:tcW w:w="605" w:type="pct"/>
            <w:tcBorders>
              <w:left w:val="single" w:sz="4" w:space="0" w:color="auto"/>
            </w:tcBorders>
          </w:tcPr>
          <w:p w:rsidR="00C76E79" w:rsidRPr="00146744" w:rsidRDefault="0057682A" w:rsidP="00432E33">
            <w:pPr>
              <w:spacing w:line="276" w:lineRule="auto"/>
            </w:pPr>
            <w:r w:rsidRPr="00146744">
              <w:t>1</w:t>
            </w:r>
          </w:p>
        </w:tc>
      </w:tr>
    </w:tbl>
    <w:p w:rsidR="00432E33" w:rsidRPr="00146744" w:rsidRDefault="00432E33" w:rsidP="00432E33">
      <w:pPr>
        <w:spacing w:line="276" w:lineRule="auto"/>
        <w:rPr>
          <w:b/>
        </w:rPr>
      </w:pPr>
    </w:p>
    <w:p w:rsidR="00432E33" w:rsidRPr="00146744" w:rsidRDefault="00432E33" w:rsidP="00432E33">
      <w:pPr>
        <w:spacing w:line="276" w:lineRule="auto"/>
        <w:rPr>
          <w:b/>
        </w:rPr>
      </w:pPr>
    </w:p>
    <w:p w:rsidR="002755FF" w:rsidRPr="00146744" w:rsidRDefault="002755FF" w:rsidP="00432E33">
      <w:pPr>
        <w:spacing w:line="276" w:lineRule="auto"/>
        <w:ind w:firstLine="708"/>
        <w:jc w:val="both"/>
      </w:pPr>
    </w:p>
    <w:sectPr w:rsidR="002755FF" w:rsidRPr="00146744" w:rsidSect="00304C55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EF" w:rsidRDefault="009E2BEF" w:rsidP="00D13F56">
      <w:r>
        <w:separator/>
      </w:r>
    </w:p>
  </w:endnote>
  <w:endnote w:type="continuationSeparator" w:id="0">
    <w:p w:rsidR="009E2BEF" w:rsidRDefault="009E2BEF" w:rsidP="00D1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354459"/>
      <w:docPartObj>
        <w:docPartGallery w:val="Page Numbers (Bottom of Page)"/>
        <w:docPartUnique/>
      </w:docPartObj>
    </w:sdtPr>
    <w:sdtEndPr/>
    <w:sdtContent>
      <w:p w:rsidR="00604119" w:rsidRDefault="009E2B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C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119" w:rsidRDefault="006041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EF" w:rsidRDefault="009E2BEF" w:rsidP="00D13F56">
      <w:r>
        <w:separator/>
      </w:r>
    </w:p>
  </w:footnote>
  <w:footnote w:type="continuationSeparator" w:id="0">
    <w:p w:rsidR="009E2BEF" w:rsidRDefault="009E2BEF" w:rsidP="00D1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F56"/>
    <w:rsid w:val="00146744"/>
    <w:rsid w:val="002514AE"/>
    <w:rsid w:val="002755FF"/>
    <w:rsid w:val="002E554D"/>
    <w:rsid w:val="0030433E"/>
    <w:rsid w:val="00304C55"/>
    <w:rsid w:val="00432E33"/>
    <w:rsid w:val="004B68F6"/>
    <w:rsid w:val="004B71B3"/>
    <w:rsid w:val="0057682A"/>
    <w:rsid w:val="00604119"/>
    <w:rsid w:val="00672741"/>
    <w:rsid w:val="00741C94"/>
    <w:rsid w:val="0085675E"/>
    <w:rsid w:val="009E2BEF"/>
    <w:rsid w:val="00C76E79"/>
    <w:rsid w:val="00CC663D"/>
    <w:rsid w:val="00D13F56"/>
    <w:rsid w:val="00E243A6"/>
    <w:rsid w:val="00E42D6B"/>
    <w:rsid w:val="00F66884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3F56"/>
    <w:pPr>
      <w:suppressAutoHyphens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13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13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13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6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41C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C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User\Desktop\media\image3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User\Desktop\media\image2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User\Desktop\media\image1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0A57-4857-4ADD-9B04-C2354439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7</cp:revision>
  <dcterms:created xsi:type="dcterms:W3CDTF">2016-09-27T09:59:00Z</dcterms:created>
  <dcterms:modified xsi:type="dcterms:W3CDTF">2023-10-30T12:14:00Z</dcterms:modified>
</cp:coreProperties>
</file>