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73" w:rsidRPr="005025D4" w:rsidRDefault="00E42273" w:rsidP="00E42273">
      <w:pPr>
        <w:rPr>
          <w:rFonts w:ascii="Times New Roman" w:hAnsi="Times New Roman" w:cs="Times New Roman"/>
          <w:b/>
          <w:sz w:val="28"/>
          <w:szCs w:val="28"/>
        </w:rPr>
      </w:pPr>
      <w:r w:rsidRPr="005025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</w:t>
      </w:r>
      <w:r w:rsidRPr="005025D4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E42273" w:rsidRPr="005025D4" w:rsidRDefault="00E42273" w:rsidP="00E42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5D4">
        <w:rPr>
          <w:rFonts w:ascii="Times New Roman" w:hAnsi="Times New Roman" w:cs="Times New Roman"/>
          <w:b/>
          <w:sz w:val="28"/>
          <w:szCs w:val="28"/>
        </w:rPr>
        <w:t xml:space="preserve">      «СОШ </w:t>
      </w:r>
      <w:proofErr w:type="spellStart"/>
      <w:r w:rsidRPr="005025D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5025D4"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 w:rsidRPr="005025D4">
        <w:rPr>
          <w:rFonts w:ascii="Times New Roman" w:hAnsi="Times New Roman" w:cs="Times New Roman"/>
          <w:b/>
          <w:sz w:val="28"/>
          <w:szCs w:val="28"/>
        </w:rPr>
        <w:t>олоднородниковское</w:t>
      </w:r>
      <w:proofErr w:type="spellEnd"/>
      <w:r w:rsidRPr="005025D4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5025D4">
        <w:rPr>
          <w:rFonts w:ascii="Times New Roman" w:hAnsi="Times New Roman" w:cs="Times New Roman"/>
          <w:b/>
          <w:sz w:val="28"/>
          <w:szCs w:val="28"/>
        </w:rPr>
        <w:t>им.Б.И.Инамукова</w:t>
      </w:r>
      <w:proofErr w:type="spellEnd"/>
    </w:p>
    <w:p w:rsidR="00E42273" w:rsidRPr="005025D4" w:rsidRDefault="00E42273" w:rsidP="00E42273">
      <w:pPr>
        <w:rPr>
          <w:rFonts w:ascii="Times New Roman" w:hAnsi="Times New Roman" w:cs="Times New Roman"/>
          <w:sz w:val="28"/>
          <w:szCs w:val="28"/>
        </w:rPr>
      </w:pPr>
    </w:p>
    <w:p w:rsidR="00E42273" w:rsidRPr="005025D4" w:rsidRDefault="00E42273" w:rsidP="00E42273">
      <w:pPr>
        <w:rPr>
          <w:rFonts w:ascii="Times New Roman" w:hAnsi="Times New Roman" w:cs="Times New Roman"/>
          <w:sz w:val="28"/>
          <w:szCs w:val="28"/>
        </w:rPr>
      </w:pPr>
      <w:r w:rsidRPr="005025D4">
        <w:rPr>
          <w:rFonts w:ascii="Times New Roman" w:hAnsi="Times New Roman" w:cs="Times New Roman"/>
          <w:b/>
          <w:sz w:val="28"/>
          <w:szCs w:val="28"/>
        </w:rPr>
        <w:t xml:space="preserve">РЕКОМЕНДОВАНО                                                                           «УТВЕРЖДАЮ»                                                                                      </w:t>
      </w:r>
    </w:p>
    <w:p w:rsidR="00E42273" w:rsidRPr="005025D4" w:rsidRDefault="00E42273" w:rsidP="00E42273">
      <w:pPr>
        <w:rPr>
          <w:rFonts w:ascii="Times New Roman" w:hAnsi="Times New Roman" w:cs="Times New Roman"/>
          <w:sz w:val="28"/>
          <w:szCs w:val="28"/>
        </w:rPr>
      </w:pPr>
      <w:r w:rsidRPr="005025D4">
        <w:rPr>
          <w:rFonts w:ascii="Times New Roman" w:hAnsi="Times New Roman" w:cs="Times New Roman"/>
          <w:sz w:val="28"/>
          <w:szCs w:val="28"/>
        </w:rPr>
        <w:t xml:space="preserve">Педагогическим советом                                                       Директор МБОУ </w:t>
      </w:r>
    </w:p>
    <w:p w:rsidR="005025D4" w:rsidRDefault="00E42273" w:rsidP="00E42273">
      <w:pPr>
        <w:rPr>
          <w:rFonts w:ascii="Times New Roman" w:hAnsi="Times New Roman" w:cs="Times New Roman"/>
          <w:sz w:val="28"/>
          <w:szCs w:val="28"/>
        </w:rPr>
      </w:pPr>
      <w:r w:rsidRPr="005025D4">
        <w:rPr>
          <w:rFonts w:ascii="Times New Roman" w:hAnsi="Times New Roman" w:cs="Times New Roman"/>
          <w:sz w:val="28"/>
          <w:szCs w:val="28"/>
        </w:rPr>
        <w:t>Протокол №______                                                     ____________/</w:t>
      </w:r>
      <w:proofErr w:type="spellStart"/>
      <w:r w:rsidRPr="005025D4">
        <w:rPr>
          <w:rFonts w:ascii="Times New Roman" w:hAnsi="Times New Roman" w:cs="Times New Roman"/>
          <w:sz w:val="28"/>
          <w:szCs w:val="28"/>
        </w:rPr>
        <w:t>Эдиева</w:t>
      </w:r>
      <w:proofErr w:type="spellEnd"/>
      <w:r w:rsidRPr="005025D4">
        <w:rPr>
          <w:rFonts w:ascii="Times New Roman" w:hAnsi="Times New Roman" w:cs="Times New Roman"/>
          <w:sz w:val="28"/>
          <w:szCs w:val="28"/>
        </w:rPr>
        <w:t xml:space="preserve"> Ф.С./    </w:t>
      </w:r>
    </w:p>
    <w:p w:rsidR="00E42273" w:rsidRPr="005025D4" w:rsidRDefault="00E42273" w:rsidP="00E42273">
      <w:pPr>
        <w:rPr>
          <w:rFonts w:ascii="Times New Roman" w:hAnsi="Times New Roman" w:cs="Times New Roman"/>
          <w:sz w:val="28"/>
          <w:szCs w:val="28"/>
        </w:rPr>
      </w:pPr>
      <w:r w:rsidRPr="005025D4">
        <w:rPr>
          <w:rFonts w:ascii="Times New Roman" w:hAnsi="Times New Roman" w:cs="Times New Roman"/>
          <w:sz w:val="28"/>
          <w:szCs w:val="28"/>
        </w:rPr>
        <w:t xml:space="preserve">«___» ___________2023г.                          </w:t>
      </w:r>
      <w:r w:rsidR="005025D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025D4">
        <w:rPr>
          <w:rFonts w:ascii="Times New Roman" w:hAnsi="Times New Roman" w:cs="Times New Roman"/>
          <w:sz w:val="28"/>
          <w:szCs w:val="28"/>
        </w:rPr>
        <w:t>Приказ №____ от «31»августа 2023г.</w:t>
      </w:r>
    </w:p>
    <w:p w:rsidR="00E42273" w:rsidRPr="005025D4" w:rsidRDefault="00E42273" w:rsidP="00E42273">
      <w:pPr>
        <w:rPr>
          <w:rFonts w:ascii="Times New Roman" w:hAnsi="Times New Roman" w:cs="Times New Roman"/>
          <w:sz w:val="28"/>
          <w:szCs w:val="28"/>
        </w:rPr>
      </w:pPr>
    </w:p>
    <w:p w:rsidR="00E42273" w:rsidRPr="005025D4" w:rsidRDefault="00E42273" w:rsidP="00E4227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E42273" w:rsidRPr="005025D4" w:rsidRDefault="00E42273" w:rsidP="00E42273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E42273" w:rsidRPr="005025D4" w:rsidRDefault="00E42273" w:rsidP="00E42273">
      <w:pPr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5D4">
        <w:rPr>
          <w:rFonts w:ascii="Times New Roman" w:hAnsi="Times New Roman" w:cs="Times New Roman"/>
          <w:b/>
          <w:sz w:val="32"/>
          <w:szCs w:val="32"/>
        </w:rPr>
        <w:t xml:space="preserve">Дополнительная общеобразовательная </w:t>
      </w:r>
    </w:p>
    <w:p w:rsidR="00E42273" w:rsidRPr="005025D4" w:rsidRDefault="00E42273" w:rsidP="00E42273">
      <w:pPr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5D4">
        <w:rPr>
          <w:rFonts w:ascii="Times New Roman" w:hAnsi="Times New Roman" w:cs="Times New Roman"/>
          <w:b/>
          <w:sz w:val="32"/>
          <w:szCs w:val="32"/>
        </w:rPr>
        <w:t xml:space="preserve">общеразвивающая программа  </w:t>
      </w:r>
    </w:p>
    <w:p w:rsidR="00E42273" w:rsidRPr="005025D4" w:rsidRDefault="005025D4" w:rsidP="00E42273">
      <w:pPr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5D4">
        <w:rPr>
          <w:rFonts w:ascii="Times New Roman" w:hAnsi="Times New Roman" w:cs="Times New Roman"/>
          <w:b/>
          <w:sz w:val="32"/>
          <w:szCs w:val="32"/>
        </w:rPr>
        <w:t>естественнонаучной</w:t>
      </w:r>
      <w:r w:rsidR="00E42273" w:rsidRPr="005025D4">
        <w:rPr>
          <w:rFonts w:ascii="Times New Roman" w:hAnsi="Times New Roman" w:cs="Times New Roman"/>
          <w:b/>
          <w:sz w:val="32"/>
          <w:szCs w:val="32"/>
        </w:rPr>
        <w:t xml:space="preserve"> направленности </w:t>
      </w:r>
    </w:p>
    <w:p w:rsidR="00E42273" w:rsidRPr="005025D4" w:rsidRDefault="005025D4" w:rsidP="00E42273">
      <w:pPr>
        <w:widowControl w:val="0"/>
        <w:jc w:val="center"/>
        <w:rPr>
          <w:rFonts w:ascii="Times New Roman" w:hAnsi="Times New Roman" w:cs="Times New Roman"/>
          <w:sz w:val="26"/>
          <w:szCs w:val="26"/>
        </w:rPr>
      </w:pPr>
      <w:r w:rsidRPr="005025D4">
        <w:rPr>
          <w:rFonts w:ascii="Times New Roman" w:hAnsi="Times New Roman" w:cs="Times New Roman"/>
          <w:b/>
          <w:sz w:val="26"/>
          <w:szCs w:val="26"/>
        </w:rPr>
        <w:t>«Занимательная биология</w:t>
      </w:r>
      <w:r w:rsidR="00E42273" w:rsidRPr="005025D4">
        <w:rPr>
          <w:rFonts w:ascii="Times New Roman" w:hAnsi="Times New Roman" w:cs="Times New Roman"/>
          <w:sz w:val="26"/>
          <w:szCs w:val="26"/>
        </w:rPr>
        <w:t>».</w:t>
      </w:r>
    </w:p>
    <w:p w:rsidR="00E42273" w:rsidRPr="005025D4" w:rsidRDefault="00E42273" w:rsidP="00E42273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E42273" w:rsidRPr="005025D4" w:rsidRDefault="00E42273" w:rsidP="00E42273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  <w:r w:rsidRPr="005025D4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E42273" w:rsidRPr="005025D4" w:rsidRDefault="00E42273" w:rsidP="00E42273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  <w:r w:rsidRPr="005025D4">
        <w:rPr>
          <w:rFonts w:ascii="Times New Roman" w:hAnsi="Times New Roman" w:cs="Times New Roman"/>
          <w:i/>
          <w:sz w:val="32"/>
          <w:szCs w:val="32"/>
        </w:rPr>
        <w:t>Уровень</w:t>
      </w:r>
      <w:r w:rsidRPr="005025D4">
        <w:rPr>
          <w:rFonts w:ascii="Times New Roman" w:hAnsi="Times New Roman" w:cs="Times New Roman"/>
          <w:sz w:val="32"/>
          <w:szCs w:val="32"/>
        </w:rPr>
        <w:t xml:space="preserve"> – базовый</w:t>
      </w:r>
    </w:p>
    <w:p w:rsidR="00E42273" w:rsidRPr="005025D4" w:rsidRDefault="00E42273" w:rsidP="00E42273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  <w:r w:rsidRPr="005025D4">
        <w:rPr>
          <w:rFonts w:ascii="Times New Roman" w:hAnsi="Times New Roman" w:cs="Times New Roman"/>
          <w:sz w:val="32"/>
          <w:szCs w:val="32"/>
        </w:rPr>
        <w:t>Возраст детей –</w:t>
      </w:r>
      <w:r w:rsidR="005025D4" w:rsidRPr="005025D4">
        <w:rPr>
          <w:rFonts w:ascii="Times New Roman" w:hAnsi="Times New Roman" w:cs="Times New Roman"/>
          <w:sz w:val="32"/>
          <w:szCs w:val="32"/>
        </w:rPr>
        <w:t xml:space="preserve"> 13-14</w:t>
      </w:r>
    </w:p>
    <w:p w:rsidR="00E42273" w:rsidRPr="005025D4" w:rsidRDefault="00E42273" w:rsidP="00E42273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  <w:r w:rsidRPr="005025D4">
        <w:rPr>
          <w:rFonts w:ascii="Times New Roman" w:hAnsi="Times New Roman" w:cs="Times New Roman"/>
          <w:sz w:val="32"/>
          <w:szCs w:val="32"/>
        </w:rPr>
        <w:t>Срок реализации – 1год</w:t>
      </w:r>
    </w:p>
    <w:p w:rsidR="00E42273" w:rsidRPr="005025D4" w:rsidRDefault="00E42273" w:rsidP="005025D4">
      <w:pPr>
        <w:widowControl w:val="0"/>
        <w:rPr>
          <w:rFonts w:ascii="Times New Roman" w:hAnsi="Times New Roman" w:cs="Times New Roman"/>
          <w:sz w:val="32"/>
          <w:szCs w:val="32"/>
        </w:rPr>
      </w:pPr>
    </w:p>
    <w:p w:rsidR="00E42273" w:rsidRPr="005025D4" w:rsidRDefault="00E42273" w:rsidP="005025D4">
      <w:pPr>
        <w:widowControl w:val="0"/>
        <w:tabs>
          <w:tab w:val="left" w:pos="6832"/>
        </w:tabs>
        <w:rPr>
          <w:rFonts w:ascii="Times New Roman" w:hAnsi="Times New Roman" w:cs="Times New Roman"/>
          <w:sz w:val="32"/>
          <w:szCs w:val="32"/>
        </w:rPr>
      </w:pPr>
      <w:r w:rsidRPr="005025D4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5025D4" w:rsidRPr="005025D4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5025D4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5025D4">
        <w:rPr>
          <w:rFonts w:ascii="Times New Roman" w:hAnsi="Times New Roman" w:cs="Times New Roman"/>
          <w:sz w:val="32"/>
          <w:szCs w:val="32"/>
        </w:rPr>
        <w:t>Педагог</w:t>
      </w:r>
      <w:r w:rsidR="005025D4" w:rsidRPr="005025D4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5025D4" w:rsidRPr="005025D4">
        <w:rPr>
          <w:rFonts w:ascii="Times New Roman" w:hAnsi="Times New Roman" w:cs="Times New Roman"/>
          <w:sz w:val="32"/>
          <w:szCs w:val="32"/>
        </w:rPr>
        <w:t>Халкечева</w:t>
      </w:r>
      <w:proofErr w:type="spellEnd"/>
      <w:r w:rsidR="005025D4" w:rsidRPr="005025D4">
        <w:rPr>
          <w:rFonts w:ascii="Times New Roman" w:hAnsi="Times New Roman" w:cs="Times New Roman"/>
          <w:sz w:val="32"/>
          <w:szCs w:val="32"/>
        </w:rPr>
        <w:t xml:space="preserve"> А.М.</w:t>
      </w:r>
    </w:p>
    <w:p w:rsidR="00E42273" w:rsidRPr="005025D4" w:rsidRDefault="00E42273" w:rsidP="00E42273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  <w:r w:rsidRPr="005025D4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</w:p>
    <w:p w:rsidR="005025D4" w:rsidRDefault="005025D4" w:rsidP="005025D4">
      <w:pPr>
        <w:widowControl w:val="0"/>
        <w:rPr>
          <w:rFonts w:ascii="Times New Roman" w:hAnsi="Times New Roman" w:cs="Times New Roman"/>
          <w:sz w:val="32"/>
          <w:szCs w:val="32"/>
        </w:rPr>
      </w:pPr>
      <w:r w:rsidRPr="005025D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</w:p>
    <w:p w:rsidR="005025D4" w:rsidRPr="005025D4" w:rsidRDefault="00E42273" w:rsidP="005025D4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  <w:r w:rsidRPr="005025D4">
        <w:rPr>
          <w:rFonts w:ascii="Times New Roman" w:hAnsi="Times New Roman" w:cs="Times New Roman"/>
          <w:sz w:val="32"/>
          <w:szCs w:val="32"/>
        </w:rPr>
        <w:t>2023</w:t>
      </w:r>
      <w:r w:rsidR="005025D4">
        <w:rPr>
          <w:rFonts w:ascii="Times New Roman" w:hAnsi="Times New Roman" w:cs="Times New Roman"/>
          <w:sz w:val="32"/>
          <w:szCs w:val="32"/>
        </w:rPr>
        <w:t>г.</w:t>
      </w:r>
    </w:p>
    <w:p w:rsidR="003F0E06" w:rsidRPr="005025D4" w:rsidRDefault="003F0E06" w:rsidP="005025D4">
      <w:pPr>
        <w:pStyle w:val="1"/>
        <w:tabs>
          <w:tab w:val="left" w:pos="1212"/>
        </w:tabs>
        <w:spacing w:before="63" w:beforeAutospacing="0" w:afterAutospacing="0"/>
        <w:ind w:left="2836" w:right="109"/>
      </w:pPr>
      <w:r w:rsidRPr="005025D4">
        <w:lastRenderedPageBreak/>
        <w:t>Пояснительная записка.</w:t>
      </w:r>
    </w:p>
    <w:p w:rsidR="003F0E06" w:rsidRPr="005025D4" w:rsidRDefault="003F0E06" w:rsidP="003F0E06">
      <w:pPr>
        <w:jc w:val="both"/>
        <w:rPr>
          <w:rFonts w:ascii="Times New Roman" w:hAnsi="Times New Roman" w:cs="Times New Roman"/>
          <w:sz w:val="24"/>
          <w:szCs w:val="24"/>
        </w:rPr>
      </w:pPr>
      <w:r w:rsidRPr="005025D4">
        <w:rPr>
          <w:rFonts w:ascii="Times New Roman" w:hAnsi="Times New Roman" w:cs="Times New Roman"/>
          <w:sz w:val="28"/>
        </w:rPr>
        <w:tab/>
      </w:r>
      <w:r w:rsidRPr="005025D4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по  биологии 8 </w:t>
      </w:r>
      <w:r w:rsidRPr="005025D4">
        <w:rPr>
          <w:rFonts w:ascii="Times New Roman" w:hAnsi="Times New Roman" w:cs="Times New Roman"/>
          <w:b/>
          <w:sz w:val="24"/>
          <w:szCs w:val="24"/>
        </w:rPr>
        <w:t xml:space="preserve">класса МБОУ «СОШ с. </w:t>
      </w:r>
      <w:proofErr w:type="spellStart"/>
      <w:r w:rsidRPr="005025D4">
        <w:rPr>
          <w:rFonts w:ascii="Times New Roman" w:hAnsi="Times New Roman" w:cs="Times New Roman"/>
          <w:b/>
          <w:sz w:val="24"/>
          <w:szCs w:val="24"/>
        </w:rPr>
        <w:t>Холоднородниковское</w:t>
      </w:r>
      <w:proofErr w:type="spellEnd"/>
      <w:r w:rsidRPr="005025D4">
        <w:rPr>
          <w:rFonts w:ascii="Times New Roman" w:hAnsi="Times New Roman" w:cs="Times New Roman"/>
          <w:b/>
          <w:sz w:val="24"/>
          <w:szCs w:val="24"/>
        </w:rPr>
        <w:t xml:space="preserve">» им. Б. И. </w:t>
      </w:r>
      <w:proofErr w:type="spellStart"/>
      <w:r w:rsidRPr="005025D4">
        <w:rPr>
          <w:rFonts w:ascii="Times New Roman" w:hAnsi="Times New Roman" w:cs="Times New Roman"/>
          <w:b/>
          <w:sz w:val="24"/>
          <w:szCs w:val="24"/>
        </w:rPr>
        <w:t>Инамукова</w:t>
      </w:r>
      <w:proofErr w:type="spellEnd"/>
      <w:r w:rsidRPr="005025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025D4">
        <w:rPr>
          <w:rFonts w:ascii="Times New Roman" w:hAnsi="Times New Roman" w:cs="Times New Roman"/>
          <w:sz w:val="24"/>
          <w:szCs w:val="24"/>
        </w:rPr>
        <w:t>составлена на основе следующих нормативно-правовых документов:</w:t>
      </w:r>
    </w:p>
    <w:p w:rsidR="003F0E06" w:rsidRPr="005025D4" w:rsidRDefault="003F0E06" w:rsidP="003F0E06">
      <w:pPr>
        <w:widowControl w:val="0"/>
        <w:numPr>
          <w:ilvl w:val="0"/>
          <w:numId w:val="19"/>
        </w:numPr>
        <w:shd w:val="clear" w:color="auto" w:fill="FFFFFF"/>
        <w:tabs>
          <w:tab w:val="left" w:pos="-1560"/>
        </w:tabs>
        <w:autoSpaceDE w:val="0"/>
        <w:spacing w:before="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5D4">
        <w:rPr>
          <w:rFonts w:ascii="Times New Roman" w:hAnsi="Times New Roman" w:cs="Times New Roman"/>
          <w:b/>
          <w:sz w:val="24"/>
          <w:szCs w:val="24"/>
        </w:rPr>
        <w:t xml:space="preserve">Закона  «Об Образовании в РФ» от 29 декабря 2012 года. </w:t>
      </w:r>
    </w:p>
    <w:p w:rsidR="009E10C6" w:rsidRPr="005025D4" w:rsidRDefault="009E10C6" w:rsidP="009E10C6">
      <w:pPr>
        <w:pStyle w:val="2"/>
        <w:numPr>
          <w:ilvl w:val="0"/>
          <w:numId w:val="19"/>
        </w:numPr>
        <w:shd w:val="clear" w:color="auto" w:fill="FFFFFF"/>
        <w:spacing w:before="0" w:after="255" w:line="300" w:lineRule="atLeast"/>
        <w:rPr>
          <w:rFonts w:ascii="Times New Roman" w:hAnsi="Times New Roman" w:cs="Times New Roman"/>
          <w:color w:val="4D4D4D"/>
          <w:sz w:val="27"/>
          <w:szCs w:val="27"/>
        </w:rPr>
      </w:pPr>
      <w:r w:rsidRPr="005025D4">
        <w:rPr>
          <w:rFonts w:ascii="Times New Roman" w:hAnsi="Times New Roman" w:cs="Times New Roman"/>
          <w:color w:val="4D4D4D"/>
          <w:sz w:val="27"/>
          <w:szCs w:val="27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3F0E06" w:rsidRPr="005025D4" w:rsidRDefault="003F0E06" w:rsidP="003F0E06">
      <w:pPr>
        <w:widowControl w:val="0"/>
        <w:numPr>
          <w:ilvl w:val="0"/>
          <w:numId w:val="19"/>
        </w:numPr>
        <w:shd w:val="clear" w:color="auto" w:fill="FFFFFF"/>
        <w:tabs>
          <w:tab w:val="left" w:pos="-1560"/>
        </w:tabs>
        <w:autoSpaceDE w:val="0"/>
        <w:spacing w:before="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5D4">
        <w:rPr>
          <w:rFonts w:ascii="Times New Roman" w:hAnsi="Times New Roman" w:cs="Times New Roman"/>
          <w:b/>
          <w:sz w:val="24"/>
          <w:szCs w:val="24"/>
        </w:rPr>
        <w:t xml:space="preserve">ООП ООО МБОУ «СОШ с. </w:t>
      </w:r>
      <w:proofErr w:type="spellStart"/>
      <w:r w:rsidRPr="005025D4">
        <w:rPr>
          <w:rFonts w:ascii="Times New Roman" w:hAnsi="Times New Roman" w:cs="Times New Roman"/>
          <w:b/>
          <w:sz w:val="24"/>
          <w:szCs w:val="24"/>
        </w:rPr>
        <w:t>Холоднородниковское</w:t>
      </w:r>
      <w:proofErr w:type="spellEnd"/>
      <w:r w:rsidRPr="005025D4">
        <w:rPr>
          <w:rFonts w:ascii="Times New Roman" w:hAnsi="Times New Roman" w:cs="Times New Roman"/>
          <w:b/>
          <w:sz w:val="24"/>
          <w:szCs w:val="24"/>
        </w:rPr>
        <w:t xml:space="preserve">», им. Б. И. </w:t>
      </w:r>
      <w:proofErr w:type="spellStart"/>
      <w:r w:rsidRPr="005025D4">
        <w:rPr>
          <w:rFonts w:ascii="Times New Roman" w:hAnsi="Times New Roman" w:cs="Times New Roman"/>
          <w:b/>
          <w:sz w:val="24"/>
          <w:szCs w:val="24"/>
        </w:rPr>
        <w:t>Инамукова</w:t>
      </w:r>
      <w:proofErr w:type="spellEnd"/>
    </w:p>
    <w:p w:rsidR="003F0E06" w:rsidRPr="005025D4" w:rsidRDefault="003F0E06" w:rsidP="003F0E06">
      <w:pPr>
        <w:widowControl w:val="0"/>
        <w:numPr>
          <w:ilvl w:val="0"/>
          <w:numId w:val="19"/>
        </w:numPr>
        <w:shd w:val="clear" w:color="auto" w:fill="FFFFFF"/>
        <w:tabs>
          <w:tab w:val="left" w:pos="-1560"/>
        </w:tabs>
        <w:autoSpaceDE w:val="0"/>
        <w:spacing w:before="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5D4">
        <w:rPr>
          <w:rFonts w:ascii="Times New Roman" w:hAnsi="Times New Roman" w:cs="Times New Roman"/>
          <w:b/>
          <w:sz w:val="24"/>
          <w:szCs w:val="24"/>
        </w:rPr>
        <w:t xml:space="preserve">Учебного плана МБОУ «СОШ с. </w:t>
      </w:r>
      <w:proofErr w:type="spellStart"/>
      <w:r w:rsidRPr="005025D4">
        <w:rPr>
          <w:rFonts w:ascii="Times New Roman" w:hAnsi="Times New Roman" w:cs="Times New Roman"/>
          <w:b/>
          <w:sz w:val="24"/>
          <w:szCs w:val="24"/>
        </w:rPr>
        <w:t>Холоднородниковск</w:t>
      </w:r>
      <w:r w:rsidR="00E42273" w:rsidRPr="005025D4">
        <w:rPr>
          <w:rFonts w:ascii="Times New Roman" w:hAnsi="Times New Roman" w:cs="Times New Roman"/>
          <w:b/>
          <w:sz w:val="24"/>
          <w:szCs w:val="24"/>
        </w:rPr>
        <w:t>ое</w:t>
      </w:r>
      <w:proofErr w:type="spellEnd"/>
      <w:r w:rsidR="00E42273" w:rsidRPr="005025D4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="00E42273" w:rsidRPr="005025D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42273" w:rsidRPr="005025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42273" w:rsidRPr="005025D4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E42273" w:rsidRPr="005025D4">
        <w:rPr>
          <w:rFonts w:ascii="Times New Roman" w:hAnsi="Times New Roman" w:cs="Times New Roman"/>
          <w:b/>
          <w:sz w:val="24"/>
          <w:szCs w:val="24"/>
        </w:rPr>
        <w:t>м. Б. И.</w:t>
      </w:r>
      <w:r w:rsidRPr="005025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2273" w:rsidRPr="005025D4">
        <w:rPr>
          <w:rFonts w:ascii="Times New Roman" w:hAnsi="Times New Roman" w:cs="Times New Roman"/>
          <w:b/>
          <w:sz w:val="24"/>
          <w:szCs w:val="24"/>
        </w:rPr>
        <w:t>Инамукова</w:t>
      </w:r>
      <w:proofErr w:type="spellEnd"/>
      <w:r w:rsidR="00E42273" w:rsidRPr="005025D4">
        <w:rPr>
          <w:rFonts w:ascii="Times New Roman" w:hAnsi="Times New Roman" w:cs="Times New Roman"/>
          <w:b/>
          <w:sz w:val="24"/>
          <w:szCs w:val="24"/>
        </w:rPr>
        <w:t xml:space="preserve"> на 2023-2024 </w:t>
      </w:r>
      <w:r w:rsidRPr="005025D4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3F0E06" w:rsidRPr="005025D4" w:rsidRDefault="003F0E06" w:rsidP="003F0E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0E06" w:rsidRPr="005025D4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025D4">
        <w:rPr>
          <w:rFonts w:ascii="Times New Roman" w:hAnsi="Times New Roman"/>
          <w:sz w:val="24"/>
          <w:szCs w:val="24"/>
        </w:rPr>
        <w:tab/>
        <w:t>На сегодняшний день очевидны проблемы здоровья граждан России. Именно общество в лице образовательных учреждений формирует систему приоритетов и ценностей, определенный стиль жизни, так называемые социально одобряемые нормы поведения. Поэтому если учащийся не очень понимает необходимость сохранения своего здоровья, то задача образовательного учреждения состоит в разъяснении того, что ты сам в состоянии ответить за свое будущее и твоя успешность напрямую зависит от состояния твоего здоровья. Необходимо найти новые формы пропаганды и внедрения ценностей здорового образа жизни, культуры здоровья, выработать новую систему социально-культурных ценностей, в которой здоровье будет одним из основных личностных приоритетов.</w:t>
      </w:r>
    </w:p>
    <w:p w:rsidR="003F0E06" w:rsidRPr="005025D4" w:rsidRDefault="005025D4" w:rsidP="005025D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Программа </w:t>
      </w:r>
      <w:r w:rsidR="003F0E06" w:rsidRPr="005025D4">
        <w:rPr>
          <w:rFonts w:ascii="Times New Roman" w:hAnsi="Times New Roman"/>
          <w:sz w:val="24"/>
          <w:szCs w:val="24"/>
        </w:rPr>
        <w:t xml:space="preserve">может поддержать и углубить знания по биологии (анатомии человека), </w:t>
      </w:r>
      <w:proofErr w:type="spellStart"/>
      <w:r w:rsidR="003F0E06" w:rsidRPr="005025D4">
        <w:rPr>
          <w:rFonts w:ascii="Times New Roman" w:hAnsi="Times New Roman"/>
          <w:sz w:val="24"/>
          <w:szCs w:val="24"/>
        </w:rPr>
        <w:t>валеологии</w:t>
      </w:r>
      <w:proofErr w:type="spellEnd"/>
      <w:r w:rsidR="003F0E06" w:rsidRPr="005025D4">
        <w:rPr>
          <w:rFonts w:ascii="Times New Roman" w:hAnsi="Times New Roman"/>
          <w:sz w:val="24"/>
          <w:szCs w:val="24"/>
        </w:rPr>
        <w:t>. Он поможет проверить целесообразность выбора профиля дальнейшего обучения и бу</w:t>
      </w:r>
      <w:r>
        <w:rPr>
          <w:rFonts w:ascii="Times New Roman" w:hAnsi="Times New Roman"/>
          <w:sz w:val="24"/>
          <w:szCs w:val="24"/>
        </w:rPr>
        <w:t xml:space="preserve">дущей профессии выпускника. Программа </w:t>
      </w:r>
      <w:r w:rsidR="003F0E06" w:rsidRPr="005025D4">
        <w:rPr>
          <w:rFonts w:ascii="Times New Roman" w:hAnsi="Times New Roman"/>
          <w:sz w:val="24"/>
          <w:szCs w:val="24"/>
        </w:rPr>
        <w:t xml:space="preserve"> проводится в виде лекционно-практических-исследовательских занятий с оформлением содержания занятия в рабочих тетрадях.</w:t>
      </w:r>
    </w:p>
    <w:p w:rsidR="003F0E06" w:rsidRPr="005025D4" w:rsidRDefault="005025D4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всей программы</w:t>
      </w:r>
      <w:r w:rsidR="0067043F" w:rsidRPr="005025D4">
        <w:rPr>
          <w:rFonts w:ascii="Times New Roman" w:hAnsi="Times New Roman"/>
          <w:sz w:val="24"/>
          <w:szCs w:val="24"/>
        </w:rPr>
        <w:t xml:space="preserve"> обучающиеся </w:t>
      </w:r>
      <w:r w:rsidR="003F0E06" w:rsidRPr="005025D4">
        <w:rPr>
          <w:rFonts w:ascii="Times New Roman" w:hAnsi="Times New Roman"/>
          <w:sz w:val="24"/>
          <w:szCs w:val="24"/>
        </w:rPr>
        <w:t xml:space="preserve"> работают с дополнительной литературой, оформляют полученные сведения в виде реферативных работ</w:t>
      </w:r>
      <w:r>
        <w:rPr>
          <w:rFonts w:ascii="Times New Roman" w:hAnsi="Times New Roman"/>
          <w:sz w:val="24"/>
          <w:szCs w:val="24"/>
        </w:rPr>
        <w:t xml:space="preserve">, проектов и т.д. В конце программы </w:t>
      </w:r>
      <w:r w:rsidR="003F0E06" w:rsidRPr="005025D4">
        <w:rPr>
          <w:rFonts w:ascii="Times New Roman" w:hAnsi="Times New Roman"/>
          <w:sz w:val="24"/>
          <w:szCs w:val="24"/>
        </w:rPr>
        <w:t>провод</w:t>
      </w:r>
      <w:r>
        <w:rPr>
          <w:rFonts w:ascii="Times New Roman" w:hAnsi="Times New Roman"/>
          <w:sz w:val="24"/>
          <w:szCs w:val="24"/>
        </w:rPr>
        <w:t xml:space="preserve">ится конференция, где обучающиеся </w:t>
      </w:r>
      <w:r w:rsidR="003F0E06" w:rsidRPr="005025D4">
        <w:rPr>
          <w:rFonts w:ascii="Times New Roman" w:hAnsi="Times New Roman"/>
          <w:sz w:val="24"/>
          <w:szCs w:val="24"/>
        </w:rPr>
        <w:t>выступают с докладами по заинтересовавшей их проблеме.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профориентации на такие конференции могут приглашаться медицинские работники.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Предусмотрено ознакомление с приёмами оказания доврачебной помощи, повышающие понимание важности выполняемого дела.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имеет прикладное значение – профориентации. Ребята также могут посещать курс с целью получения элементарных знаний об основных вопросах медицины, физиологии и гигиены, о способах сохранения и укрепления здоровья, особенностях влияния вредных привычек и окружающей среды на здоровье человека, навыков оказания первой помощи.</w:t>
      </w:r>
    </w:p>
    <w:p w:rsidR="003F0E06" w:rsidRDefault="005025D4" w:rsidP="005025D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</w:t>
      </w:r>
      <w:r w:rsidR="003F0E06">
        <w:rPr>
          <w:rFonts w:ascii="Times New Roman" w:hAnsi="Times New Roman"/>
          <w:sz w:val="24"/>
          <w:szCs w:val="24"/>
        </w:rPr>
        <w:t>"Занима</w:t>
      </w:r>
      <w:r w:rsidR="0067043F">
        <w:rPr>
          <w:rFonts w:ascii="Times New Roman" w:hAnsi="Times New Roman"/>
          <w:sz w:val="24"/>
          <w:szCs w:val="24"/>
        </w:rPr>
        <w:t>тельная биология</w:t>
      </w:r>
      <w:r w:rsidR="003F0E06">
        <w:rPr>
          <w:rFonts w:ascii="Times New Roman" w:hAnsi="Times New Roman"/>
          <w:sz w:val="24"/>
          <w:szCs w:val="24"/>
        </w:rPr>
        <w:t xml:space="preserve">" является урок-зачет с элементами практических заданий, где проверяется не только теоретическое знание вопросов, но и практические навыки, полученные на занятиях курса. Или </w:t>
      </w:r>
      <w:r>
        <w:rPr>
          <w:rFonts w:ascii="Times New Roman" w:hAnsi="Times New Roman"/>
          <w:sz w:val="24"/>
          <w:szCs w:val="24"/>
        </w:rPr>
        <w:t>итоги изучения элективной программы</w:t>
      </w:r>
      <w:r w:rsidR="003F0E06">
        <w:rPr>
          <w:rFonts w:ascii="Times New Roman" w:hAnsi="Times New Roman"/>
          <w:sz w:val="24"/>
          <w:szCs w:val="24"/>
        </w:rPr>
        <w:t xml:space="preserve"> можно обсудить на семинарском занятии, либо защитить проект или исследовательскую работу по какой-либо тематике.</w:t>
      </w:r>
    </w:p>
    <w:p w:rsidR="005025D4" w:rsidRPr="00A71AFF" w:rsidRDefault="003F0E06" w:rsidP="00A71AF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Формирование у обучающихся бережного отношения к своему здоровью и здоровью окружающих людей, развитие культуры здорового образа жизни и расширение кругозора в области медицины.</w:t>
      </w:r>
    </w:p>
    <w:p w:rsidR="003F0E06" w:rsidRPr="006141D4" w:rsidRDefault="006141D4" w:rsidP="006141D4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SchoolBookAC" w:eastAsia="Times New Roman" w:hAnsi="SchoolBookAC"/>
          <w:color w:val="000000"/>
          <w:lang w:eastAsia="ru-RU"/>
        </w:rPr>
        <w:t xml:space="preserve">      </w:t>
      </w:r>
      <w:r w:rsidR="003F0E06" w:rsidRPr="006141D4">
        <w:rPr>
          <w:rFonts w:ascii="Times New Roman" w:hAnsi="Times New Roman"/>
          <w:b/>
          <w:i/>
          <w:sz w:val="24"/>
          <w:szCs w:val="24"/>
        </w:rPr>
        <w:t>Практические задачи данной программы: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обеспечение необходимых условий для личностного развития, повышение мотивации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укрепление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своего здоровья;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</w:t>
      </w:r>
      <w:r>
        <w:rPr>
          <w:rFonts w:ascii="Times New Roman" w:hAnsi="Times New Roman"/>
          <w:sz w:val="24"/>
          <w:szCs w:val="24"/>
        </w:rPr>
        <w:tab/>
        <w:t>адаптация их к жизни в обществе;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формирование общей культуры, в том числе культуры здорового образа жизни;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Учебно-воспитательные задачи следующие: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сознание и апробация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технологий в образовательном процессе;</w:t>
      </w:r>
    </w:p>
    <w:p w:rsidR="003F0E06" w:rsidRDefault="005025D4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развитие у обучающихся </w:t>
      </w:r>
      <w:r w:rsidR="003F0E06">
        <w:rPr>
          <w:rFonts w:ascii="Times New Roman" w:hAnsi="Times New Roman"/>
          <w:sz w:val="24"/>
          <w:szCs w:val="24"/>
        </w:rPr>
        <w:t xml:space="preserve">причинно-следственных и </w:t>
      </w:r>
      <w:proofErr w:type="spellStart"/>
      <w:r w:rsidR="003F0E06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="003F0E06">
        <w:rPr>
          <w:rFonts w:ascii="Times New Roman" w:hAnsi="Times New Roman"/>
          <w:sz w:val="24"/>
          <w:szCs w:val="24"/>
        </w:rPr>
        <w:t xml:space="preserve"> связей в ходе реализации программы;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 w:rsidR="005025D4">
        <w:rPr>
          <w:rFonts w:ascii="Times New Roman" w:hAnsi="Times New Roman"/>
          <w:sz w:val="24"/>
          <w:szCs w:val="24"/>
        </w:rPr>
        <w:t xml:space="preserve">формирование у </w:t>
      </w:r>
      <w:proofErr w:type="gramStart"/>
      <w:r w:rsidR="005025D4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осознанного выбора здорового образа жизни.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повышение мотивации к изучению предмета «Анатомия человека»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Дать обучающимся знания и обучить практическим навыкам оказания первой доврачебной помощи в различных опасных для жизни ситуациях.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программу введен не только анатомо-физиологический и морфологический материал, но и сведения по экологии человека, растений и животных, о влиянии разнообразных экологических факторов на организм человека, о зависимости процессов жизнедеятельности и здоровья людей от природных и социальных факторов окружающей среды. Практичес</w:t>
      </w:r>
      <w:r w:rsidR="005025D4">
        <w:rPr>
          <w:rFonts w:ascii="Times New Roman" w:hAnsi="Times New Roman"/>
          <w:sz w:val="24"/>
          <w:szCs w:val="24"/>
        </w:rPr>
        <w:t xml:space="preserve">кие занятия ориентируют обучающихся </w:t>
      </w:r>
      <w:r>
        <w:rPr>
          <w:rFonts w:ascii="Times New Roman" w:hAnsi="Times New Roman"/>
          <w:sz w:val="24"/>
          <w:szCs w:val="24"/>
        </w:rPr>
        <w:t xml:space="preserve"> на активное познание свойств организма человека и развитие умений по уходу за ним.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Ожидаемые результаты: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Снижение уровня заболеваемости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Формирование культуры здорового образа жизни.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Осознанный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выбора детьми здорового образа жизни.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Проверка ожидаемых результатов: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Конкурс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на составление собственной программы здоровья.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Диагностика в виде тестов, анкет, опросников у данной категории подростков для выявления отношения их к алкоголю и других вредных привычек.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Защита мини – проектов «Программа моего здоровья».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Оказание первой доврачебной помощи.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Программа способствует формированию у школьников следующих видов универсальных учебных действий.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УУД: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Самоопределение.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Смыслообразование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Самооценка и личностное самосовершенствование.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Нравственно-этическая установка на здоровый образ жизни.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Регулятивные УУД: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Определять и формулировать цель деятельности с помощью учителя.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Высказывать свои версии на основе работы с иллюстрацией, работать по предложенному учителем плану.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Составлять конспект и план ответа по определенной тематике.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Познавательные УУД: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Делать предварительный отбор источников информации: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Добывать новые знания, находить ответы на вопросы, используя различные источники информации, свой жизненный опыт и информацию, полученную на уроке.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Перерабатывать полученную информацию, делать выводы в результате совместной работы всего класса.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Составлять ответы на основе простейших моделей (рисунков, схем, таблиц.)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Коммуникативные УУД: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Слушать и понимать речь других.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Совместно договариваться о правилах общения и работать в группе в паре.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Учиться выполнять различные роли в группе (лидера, исполнителя, критика).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проводить простейшие наблюдения, измерения, опыты;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</w:t>
      </w:r>
      <w:r>
        <w:rPr>
          <w:rFonts w:ascii="Times New Roman" w:hAnsi="Times New Roman"/>
          <w:sz w:val="24"/>
          <w:szCs w:val="24"/>
        </w:rPr>
        <w:tab/>
        <w:t>ставить учебную задачу под руководством учителя;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систематизировать и обобщать разные виды информации;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составлять план выполнения учебной задачи;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осуществлять самоконтроль и коррекцию деятельности;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организовывать учебное сотрудничество с одноклассниками в ходе учебной деятельности;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работать с различными источниками информации.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устанавливать взаимосвязи здоровья и образа жизни; воздействие природных и социальных факторов на организм человека; влияние факторов окружающей среды на функционирование и развитие систем органов;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систематизировать основные условия сохранения здоровья; факторы, укрепляющие здоровье в процессе развития человеческого организма;</w:t>
      </w:r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Виды деятельности: организационно – </w:t>
      </w:r>
      <w:proofErr w:type="spellStart"/>
      <w:r>
        <w:rPr>
          <w:rFonts w:ascii="Times New Roman" w:hAnsi="Times New Roman"/>
          <w:sz w:val="24"/>
          <w:szCs w:val="24"/>
        </w:rPr>
        <w:t>деятельностные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игры, викторины, выпуск буклетов, защита проектов, беседы, исследования, лекции.</w:t>
      </w:r>
      <w:proofErr w:type="gramEnd"/>
    </w:p>
    <w:p w:rsidR="003F0E06" w:rsidRDefault="003F0E06" w:rsidP="003F0E06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Планируемые результаты</w:t>
      </w:r>
    </w:p>
    <w:p w:rsidR="003F0E06" w:rsidRDefault="003D7F57" w:rsidP="003F0E06">
      <w:pPr>
        <w:pStyle w:val="a5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</w:t>
      </w:r>
      <w:r w:rsidR="003F0E06">
        <w:rPr>
          <w:rFonts w:ascii="Times New Roman" w:hAnsi="Times New Roman"/>
          <w:sz w:val="24"/>
          <w:szCs w:val="24"/>
        </w:rPr>
        <w:t xml:space="preserve"> приобретут знания об основных вопросах медицины, физиологии и гигиены, особенностях влияния вредных привычек на здоровье, особенностях воздействия двигательной активности на организм человека, основах рационального питания, о “полезных” и “вредных” продуктах, о значении режима питания, способах сохранения и укрепление здоровья. Осуществляет поиск и выделяет конкретную информацию с помощью учителя. Использует средства профилактики ОРЗ, ОРВИ и др. болезней. Определяет благоприятные факторы, воздействующие на здоровье. Заботиться о своем здоровье. Использует навыки элементарной исследовательской деятельности в своей работе. Оказывает первую медицинскую помощь. Задает вопросы, для организации собственной деятельности. Знает основные (самые распестрённые) болезни систем органов, клинику и профилактику болезней человека, источники инфекции, профилактические прививки.</w:t>
      </w:r>
    </w:p>
    <w:p w:rsidR="003F0E06" w:rsidRDefault="003F0E06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025D4" w:rsidRDefault="005025D4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025D4" w:rsidRDefault="005025D4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025D4" w:rsidRDefault="005025D4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025D4" w:rsidRDefault="005025D4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025D4" w:rsidRDefault="005025D4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025D4" w:rsidRDefault="005025D4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025D4" w:rsidRDefault="005025D4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025D4" w:rsidRDefault="005025D4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025D4" w:rsidRDefault="005025D4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025D4" w:rsidRDefault="005025D4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025D4" w:rsidRDefault="005025D4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025D4" w:rsidRDefault="005025D4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025D4" w:rsidRDefault="005025D4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025D4" w:rsidRDefault="005025D4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025D4" w:rsidRDefault="005025D4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025D4" w:rsidRDefault="005025D4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025D4" w:rsidRDefault="005025D4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025D4" w:rsidRDefault="005025D4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025D4" w:rsidRDefault="005025D4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025D4" w:rsidRDefault="005025D4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025D4" w:rsidRDefault="005025D4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A60D8" w:rsidRDefault="00FA60D8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A60D8" w:rsidRDefault="00FA60D8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A60D8" w:rsidRDefault="00FA60D8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025D4" w:rsidRDefault="005025D4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025D4" w:rsidRDefault="005025D4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Введение. (1часа)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здоровья. Продолжительность жизни людей. Календарный и биологический возраст. Биологические науки, изучающие организм человека: </w:t>
      </w:r>
      <w:proofErr w:type="spellStart"/>
      <w:r>
        <w:rPr>
          <w:rFonts w:ascii="Times New Roman" w:hAnsi="Times New Roman"/>
          <w:sz w:val="24"/>
          <w:szCs w:val="24"/>
        </w:rPr>
        <w:t>валеология</w:t>
      </w:r>
      <w:proofErr w:type="spellEnd"/>
      <w:r>
        <w:rPr>
          <w:rFonts w:ascii="Times New Roman" w:hAnsi="Times New Roman"/>
          <w:sz w:val="24"/>
          <w:szCs w:val="24"/>
        </w:rPr>
        <w:t xml:space="preserve">, геронтология, </w:t>
      </w:r>
      <w:proofErr w:type="spellStart"/>
      <w:r>
        <w:rPr>
          <w:rFonts w:ascii="Times New Roman" w:hAnsi="Times New Roman"/>
          <w:sz w:val="24"/>
          <w:szCs w:val="24"/>
        </w:rPr>
        <w:t>биометеорология</w:t>
      </w:r>
      <w:proofErr w:type="spellEnd"/>
      <w:r>
        <w:rPr>
          <w:rFonts w:ascii="Times New Roman" w:hAnsi="Times New Roman"/>
          <w:sz w:val="24"/>
          <w:szCs w:val="24"/>
        </w:rPr>
        <w:t>, анатомия, физиология, гигиена и психология человека. Просмотр видеофильма «Ключи от долголетия»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Окружающая среда и здоровье. (3часа)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.Почему смена погоды влияет на состояние здоровья человека. Повышение и снижение атмосферного давления. Как влияют перепады температуры на состояние здоровья человека. Магнитные бури. Проблема загрязнения воздуха. Воздух жилых помещений. Вода и здоровье. Основные источники загрязнения воды. Минеральная вода, показания к применению. Практикум № 1. Составление рекомендаций метеозависимым людям. Практикум № 2. Составление рекомендаций людям, подверженных влиянию магнитных бурь. Лабораторная работа №1. Какие заболевания провоцирует загрязнение воздуха.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Экстремальные факторы. (2 часа)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№ 1.Влияние перегрузок и невесомости на организм человека. Занятие № 2.Электрические и магнитные поля и их влияние на человека. Занятие № 3. Радиация. Рентгеновское излучение. Просмотр видеофильма «Человек в космосе». Просмотр видеофильма «Чем опасна радиация».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дня. (2 часа)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дня. Биологические ритмы. Роль сна на здоровье человека. Сколько должен спать человек. Нарушение сна. Практикум № 3.Разработка собственного режима дня с учетом школьных занятий и подготовки. 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Вредные привычки (1часа)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Влияние алкоголя и никотина на организм человека и последствия. Алкоголизм. </w:t>
      </w:r>
      <w:proofErr w:type="spellStart"/>
      <w:r>
        <w:rPr>
          <w:rFonts w:ascii="Times New Roman" w:hAnsi="Times New Roman"/>
          <w:sz w:val="24"/>
          <w:szCs w:val="24"/>
        </w:rPr>
        <w:t>Табакокурение</w:t>
      </w:r>
      <w:proofErr w:type="spellEnd"/>
      <w:r>
        <w:rPr>
          <w:rFonts w:ascii="Times New Roman" w:hAnsi="Times New Roman"/>
          <w:sz w:val="24"/>
          <w:szCs w:val="24"/>
        </w:rPr>
        <w:t xml:space="preserve">. Электронные сигареты - вредно или нет. Наркотики и наркомания. Влияние наркотиков на организм человека в подростковом возрасте. Просмотр видеофильма «Вредные привычки как разрушители здоровья». 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Влияние физкультуры и спорта на организм человека. 1часа)</w:t>
      </w:r>
      <w:proofErr w:type="gramEnd"/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физической активности в современном обществе. Укрепление и развитие опорно-двигательного аппарата и нервной системы. Влияние физической активности на укрепление дыхательной и кровеносной системы. Повышение иммунитета и качественные изменения в составе крови.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Питание и здоровье. (4часа).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правильном питании и режиме приема пищи. Химический состав пищи. Калорийность. Сбалансированное питание – залог здоровья. Роль витаминов в обмене веществ. Практикум № 4. Составление индивидуального рациона питания. Практикум № 5. Изучение этикеток продуктов питания. Практикум № 6. Расчет калорийности обеда.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Диагностические процедуры больных.  (2 часа)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Лечебные и диагностические процедуры. Клинические анализы и их расшифровка. Экскурсия в ЦРБ.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Клиническая лаборатория. 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Бактерии, вирусы и человек. (1часа)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Общие сведения об инфекциях. Источники заражения и пути их передачи. Сроки инкубационного периода некоторых И.Б. Сроки изоляции больных и средства защиты (пути) лиц, обращающихся с ними. </w:t>
      </w:r>
      <w:proofErr w:type="gramStart"/>
      <w:r>
        <w:rPr>
          <w:rFonts w:ascii="Times New Roman" w:hAnsi="Times New Roman"/>
          <w:sz w:val="24"/>
          <w:szCs w:val="24"/>
        </w:rPr>
        <w:t>Бактерии, возбудители болезней: скарлатины, коклюша, ангины, пневмонии, чумы, ботулизма, туберкулеза – клиника, лечение и профилактика.</w:t>
      </w:r>
      <w:proofErr w:type="gramEnd"/>
      <w:r>
        <w:rPr>
          <w:rFonts w:ascii="Times New Roman" w:hAnsi="Times New Roman"/>
          <w:sz w:val="24"/>
          <w:szCs w:val="24"/>
        </w:rPr>
        <w:t xml:space="preserve"> Антибиотики, их влияние на организм человека. </w:t>
      </w:r>
      <w:proofErr w:type="gramStart"/>
      <w:r>
        <w:rPr>
          <w:rFonts w:ascii="Times New Roman" w:hAnsi="Times New Roman"/>
          <w:sz w:val="24"/>
          <w:szCs w:val="24"/>
        </w:rPr>
        <w:t>Вирусы, возбудители болезней: краснухи, ветрянки, свинки, гриппа, СПИДа - клиника, лечение и профилактика.</w:t>
      </w:r>
      <w:proofErr w:type="gramEnd"/>
      <w:r>
        <w:rPr>
          <w:rFonts w:ascii="Times New Roman" w:hAnsi="Times New Roman"/>
          <w:sz w:val="24"/>
          <w:szCs w:val="24"/>
        </w:rPr>
        <w:t xml:space="preserve"> Практикум № 8. Выращивание бактери</w:t>
      </w:r>
      <w:proofErr w:type="gramStart"/>
      <w:r>
        <w:rPr>
          <w:rFonts w:ascii="Times New Roman" w:hAnsi="Times New Roman"/>
          <w:sz w:val="24"/>
          <w:szCs w:val="24"/>
        </w:rPr>
        <w:t>и-</w:t>
      </w:r>
      <w:proofErr w:type="gramEnd"/>
      <w:r>
        <w:rPr>
          <w:rFonts w:ascii="Times New Roman" w:hAnsi="Times New Roman"/>
          <w:sz w:val="24"/>
          <w:szCs w:val="24"/>
        </w:rPr>
        <w:t xml:space="preserve"> картофельной палочки.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Уход за больными. (3 часа).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Уход за больными пожилого возраста и лежачими больными. Уход за инфекционными больными.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Уход за новорожденными детьми. Экскурсия в ЦРБ.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Прививки и вакцины. (1часа)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Активная и пассивная иммунизация. Профилактические прививки. Виды вакцинации. Как изготавливают вакцины. Просмотр видеофильма «Вакцина»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Заболевания опорно-двигательной системы. (2часа)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Возрастные изменения в опорно-двигательном аппарате. Клиника и признаки заболевания артроза, радикулита, остеохондроза, сколиоза, плоскостопия. Травмы: растяжения, вывихи, переломы и оказание первой помощи. Практикум №9 «Диагностика плоскостопия и сколиоза». Практикум №10 «Разработка мер по профилактике сколиоза в школе и дома». Практикум№11. «Наложение шины при переломах»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Основные болезни сердечно - сосудистой системы. 3часа)</w:t>
      </w:r>
      <w:proofErr w:type="gramEnd"/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Возрастные изменения в сердечно - сосудистой системе, Изменение кровообращения. Клиника и признаки заболевания ишемической болезни сердца, гипертонии, гипотонии, артериосклероза. Профилактика и лечение инфаркта миокарда, инсульта, анемии. Кровотечения, оказание первой помощи. Практикум №12. Измерение артериального давления. Практикум №13.Наложение стерильных повязок на голову, грудь, живот, конечности. Практикум №14. Наложение жгута при кровотечениях.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Дыхательная система (3 часа).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Возрастные изменения дыхательной системы. Причины возникновения и признаки заболеваний. Клиника и признаки заболевания ринита, ОРЗ, гайморита, горной болезни. Клиника и признаки заболевания бронхиальной астмой, пневмонией, раком легких, туберкулезом. Практикум №15. «Измерение ЖОЛ». Практикум №16 «Оказание первой помощи при остановке дыхания»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Заболевания пищеварительной системы. (2 часа)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Клиника и профилактика болезней желудочно-кишечного тракта: гастрита, язвы желудка, дисбактериоза, панкреатита, холецистита. Симптомы и лечение аппендицита, цирроза печени. Неправильное пищевое поведение – </w:t>
      </w:r>
      <w:proofErr w:type="spellStart"/>
      <w:r>
        <w:rPr>
          <w:rFonts w:ascii="Times New Roman" w:hAnsi="Times New Roman"/>
          <w:sz w:val="24"/>
          <w:szCs w:val="24"/>
        </w:rPr>
        <w:t>анерексия</w:t>
      </w:r>
      <w:proofErr w:type="spellEnd"/>
      <w:r>
        <w:rPr>
          <w:rFonts w:ascii="Times New Roman" w:hAnsi="Times New Roman"/>
          <w:sz w:val="24"/>
          <w:szCs w:val="24"/>
        </w:rPr>
        <w:t>. Просмотр видеофильма «Живая еда»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Лечебное питание больных (3 часа)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язвенных болезнях. При болезни печени, ожирении. При гастритах, хирургических больных. При детских болезнях. Питание беременных. Аллергических </w:t>
      </w:r>
      <w:proofErr w:type="gramStart"/>
      <w:r>
        <w:rPr>
          <w:rFonts w:ascii="Times New Roman" w:hAnsi="Times New Roman"/>
          <w:sz w:val="24"/>
          <w:szCs w:val="24"/>
        </w:rPr>
        <w:t>болезнях</w:t>
      </w:r>
      <w:proofErr w:type="gramEnd"/>
      <w:r>
        <w:rPr>
          <w:rFonts w:ascii="Times New Roman" w:hAnsi="Times New Roman"/>
          <w:sz w:val="24"/>
          <w:szCs w:val="24"/>
        </w:rPr>
        <w:t>. Совместимость и калорийность продуктов питания. Практикум № 17. Составление диет. Расчет калорий в сутки.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Заболевания зубов и гигиена полости рта (2 часа).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Признаки и симптомы кариеса и пульпита, уход за полостью рта. Занятие №2. Зубные инфекции с воспалительным процессом: абсцесс и флегмона. Просмотр видеофильма «Здоровые зуб</w:t>
      </w:r>
      <w:proofErr w:type="gramStart"/>
      <w:r>
        <w:rPr>
          <w:rFonts w:ascii="Times New Roman" w:hAnsi="Times New Roman"/>
          <w:sz w:val="24"/>
          <w:szCs w:val="24"/>
        </w:rPr>
        <w:t>ы-</w:t>
      </w:r>
      <w:proofErr w:type="gramEnd"/>
      <w:r>
        <w:rPr>
          <w:rFonts w:ascii="Times New Roman" w:hAnsi="Times New Roman"/>
          <w:sz w:val="24"/>
          <w:szCs w:val="24"/>
        </w:rPr>
        <w:t xml:space="preserve"> здоровый организм».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Заболевания выделительной системы. (1 час)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Симптомы и причины развития цистита и почечнокаменной болезни. Просмотр видеофильма «Искусственная почка»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Распространенные заболевания нервной системы.(3 часа)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Возрастные изменения нервной системы. Симптомы и клиника течения амнезии, мигрени, рака головного мозга, комы. Признаки эпилепсии, менингита, стресса и депрессии. Заболевания, связанные с задержкой психологического развития у детей: ЗПР и олигофрения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Уход и профилактика болезней кожи. (5 часов)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Причины, профилактика и симптомы дерматита, герпеса, меланомы, псориаза, грибковых заболеваний. Как избавиться от веснушек, бородавок и угрей. Какие проблемы кожи можно решить с помощью масок? Различные виды масок. Обморожения и ожоги их классификация. Практикум №18. Оказание первой помощи при ожогах и обморожениях. Уход за кожей. Способствует ли солярий развитию рака кожи. Практикум №19. Определение типа кожи и подбор крема по уходу за кожей лица. Какой должна быть подростковая косметика. Уход за ногтями и волосами. Просмотр видеофильма (советы врача) «Подростковые угри»</w:t>
      </w:r>
    </w:p>
    <w:p w:rsidR="003F0E06" w:rsidRDefault="003F0E06" w:rsidP="003F0E0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Болезни слухового анализатора. (1 час)</w:t>
      </w:r>
    </w:p>
    <w:p w:rsidR="003F0E06" w:rsidRDefault="003F0E06" w:rsidP="003D7F5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Возрастные изменения органов слуха. Причины, профилактика и симптомы синусита, отита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ерной пробки, тугоухости.</w:t>
      </w:r>
    </w:p>
    <w:p w:rsidR="00B21492" w:rsidRDefault="00B21492" w:rsidP="00B21492">
      <w:pPr>
        <w:spacing w:after="0"/>
        <w:rPr>
          <w:rFonts w:ascii="Times New Roman" w:hAnsi="Times New Roman"/>
          <w:b/>
          <w:color w:val="000000"/>
          <w:sz w:val="32"/>
          <w:szCs w:val="32"/>
        </w:rPr>
      </w:pPr>
    </w:p>
    <w:p w:rsidR="00BB441D" w:rsidRDefault="00BB441D" w:rsidP="00BB441D">
      <w:pPr>
        <w:pStyle w:val="a8"/>
        <w:widowControl w:val="0"/>
        <w:rPr>
          <w:b/>
          <w:sz w:val="26"/>
          <w:szCs w:val="26"/>
        </w:rPr>
      </w:pPr>
      <w:bookmarkStart w:id="0" w:name="_GoBack"/>
      <w:bookmarkEnd w:id="0"/>
      <w:r>
        <w:rPr>
          <w:b/>
          <w:color w:val="000000"/>
          <w:sz w:val="32"/>
          <w:szCs w:val="32"/>
        </w:rPr>
        <w:lastRenderedPageBreak/>
        <w:t xml:space="preserve">     </w:t>
      </w:r>
      <w:r>
        <w:rPr>
          <w:b/>
          <w:sz w:val="26"/>
          <w:szCs w:val="26"/>
        </w:rPr>
        <w:t>УЧЕБНО-ТЕМАТИЧЕСКИЙ ПЛАН</w:t>
      </w:r>
    </w:p>
    <w:p w:rsidR="00B21492" w:rsidRPr="00B21492" w:rsidRDefault="00B21492" w:rsidP="00B21492">
      <w:pPr>
        <w:spacing w:after="0"/>
        <w:rPr>
          <w:sz w:val="24"/>
          <w:szCs w:val="24"/>
        </w:rPr>
      </w:pPr>
    </w:p>
    <w:p w:rsidR="00B21492" w:rsidRPr="00B21492" w:rsidRDefault="00B21492" w:rsidP="00B21492">
      <w:pPr>
        <w:spacing w:after="0"/>
        <w:ind w:left="120"/>
        <w:rPr>
          <w:sz w:val="24"/>
          <w:szCs w:val="24"/>
        </w:rPr>
      </w:pPr>
      <w:r w:rsidRPr="00B21492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</w:t>
      </w:r>
    </w:p>
    <w:tbl>
      <w:tblPr>
        <w:tblW w:w="11205" w:type="dxa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71"/>
        <w:gridCol w:w="1277"/>
        <w:gridCol w:w="1844"/>
        <w:gridCol w:w="1844"/>
        <w:gridCol w:w="1418"/>
      </w:tblGrid>
      <w:tr w:rsidR="00B21492" w:rsidRPr="00B21492" w:rsidTr="00B21492">
        <w:trPr>
          <w:trHeight w:val="144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21492" w:rsidRPr="00B21492" w:rsidRDefault="00B21492">
            <w:pPr>
              <w:spacing w:after="0"/>
              <w:ind w:left="135"/>
              <w:rPr>
                <w:sz w:val="24"/>
                <w:szCs w:val="24"/>
              </w:rPr>
            </w:pPr>
            <w:r w:rsidRPr="00B21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21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21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B21492" w:rsidRPr="00B21492" w:rsidRDefault="00B21492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21492" w:rsidRPr="00B21492" w:rsidRDefault="00B21492">
            <w:pPr>
              <w:spacing w:after="0"/>
              <w:ind w:left="135"/>
              <w:rPr>
                <w:sz w:val="24"/>
                <w:szCs w:val="24"/>
              </w:rPr>
            </w:pPr>
            <w:r w:rsidRPr="00B21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21492" w:rsidRPr="00B21492" w:rsidRDefault="00B21492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rPr>
                <w:sz w:val="24"/>
                <w:szCs w:val="24"/>
                <w:lang w:val="en-US"/>
              </w:rPr>
            </w:pPr>
            <w:r w:rsidRPr="00B21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B21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Лабораторные работы</w:t>
            </w:r>
          </w:p>
        </w:tc>
      </w:tr>
      <w:tr w:rsidR="00B21492" w:rsidRPr="00B21492" w:rsidTr="00B21492">
        <w:trPr>
          <w:trHeight w:val="1444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1492" w:rsidRPr="00B21492" w:rsidRDefault="00B2149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1492" w:rsidRPr="00B21492" w:rsidRDefault="00B2149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21492" w:rsidRPr="00B21492" w:rsidRDefault="00B21492">
            <w:pPr>
              <w:spacing w:after="0"/>
              <w:ind w:left="135"/>
              <w:rPr>
                <w:sz w:val="24"/>
                <w:szCs w:val="24"/>
              </w:rPr>
            </w:pPr>
            <w:r w:rsidRPr="00B21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21492" w:rsidRPr="00B21492" w:rsidRDefault="00B21492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21492" w:rsidRPr="00B21492" w:rsidRDefault="00B21492">
            <w:pPr>
              <w:spacing w:after="0"/>
              <w:ind w:left="135"/>
              <w:rPr>
                <w:sz w:val="24"/>
                <w:szCs w:val="24"/>
              </w:rPr>
            </w:pPr>
            <w:r w:rsidRPr="00B21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21492" w:rsidRPr="00B21492" w:rsidRDefault="00B21492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21492" w:rsidRPr="00B21492" w:rsidRDefault="00B21492">
            <w:pPr>
              <w:spacing w:after="0"/>
              <w:ind w:left="135"/>
              <w:rPr>
                <w:sz w:val="24"/>
                <w:szCs w:val="24"/>
              </w:rPr>
            </w:pPr>
            <w:r w:rsidRPr="00B21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21492" w:rsidRPr="00B21492" w:rsidRDefault="00B21492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1492" w:rsidRPr="00B21492" w:rsidRDefault="00B2149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B21492" w:rsidRPr="00B21492" w:rsidTr="00B2149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rPr>
                <w:sz w:val="24"/>
                <w:szCs w:val="24"/>
                <w:lang w:val="en-US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rPr>
                <w:sz w:val="24"/>
                <w:szCs w:val="24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</w:tr>
      <w:tr w:rsidR="00B21492" w:rsidRPr="00B21492" w:rsidTr="00B2149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rPr>
                <w:sz w:val="24"/>
                <w:szCs w:val="24"/>
                <w:lang w:val="en-US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1492">
              <w:rPr>
                <w:rFonts w:ascii="Times New Roman" w:hAnsi="Times New Roman"/>
                <w:b/>
                <w:sz w:val="24"/>
                <w:szCs w:val="24"/>
              </w:rPr>
              <w:t xml:space="preserve">Окружающая среда и здоровье.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rPr>
                <w:sz w:val="24"/>
                <w:szCs w:val="24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21492" w:rsidRPr="00B21492" w:rsidTr="00B2149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rPr>
                <w:sz w:val="24"/>
                <w:szCs w:val="24"/>
                <w:lang w:val="en-US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1492">
              <w:rPr>
                <w:rFonts w:ascii="Times New Roman" w:hAnsi="Times New Roman"/>
                <w:b/>
                <w:sz w:val="24"/>
                <w:szCs w:val="24"/>
              </w:rPr>
              <w:t>Экстремальные факторы.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=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</w:tr>
      <w:tr w:rsidR="00B21492" w:rsidRPr="00B21492" w:rsidTr="00B2149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rPr>
                <w:sz w:val="24"/>
                <w:szCs w:val="24"/>
                <w:lang w:val="en-US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1492">
              <w:rPr>
                <w:rFonts w:ascii="Times New Roman" w:hAnsi="Times New Roman"/>
                <w:b/>
                <w:sz w:val="24"/>
                <w:szCs w:val="24"/>
              </w:rPr>
              <w:t>Режим дня.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rPr>
                <w:sz w:val="24"/>
                <w:szCs w:val="24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21492" w:rsidRPr="00B21492" w:rsidTr="00B2149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rPr>
                <w:sz w:val="24"/>
                <w:szCs w:val="24"/>
                <w:lang w:val="en-US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1492">
              <w:rPr>
                <w:rFonts w:ascii="Times New Roman" w:hAnsi="Times New Roman"/>
                <w:b/>
                <w:sz w:val="24"/>
                <w:szCs w:val="24"/>
              </w:rPr>
              <w:t>Вредные привычки</w:t>
            </w:r>
            <w:proofErr w:type="gramStart"/>
            <w:r w:rsidRPr="00B21492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</w:tr>
      <w:tr w:rsidR="00B21492" w:rsidRPr="00B21492" w:rsidTr="00B2149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rPr>
                <w:sz w:val="24"/>
                <w:szCs w:val="24"/>
                <w:lang w:val="en-US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1492">
              <w:rPr>
                <w:rFonts w:ascii="Times New Roman" w:hAnsi="Times New Roman"/>
                <w:b/>
                <w:sz w:val="24"/>
                <w:szCs w:val="24"/>
              </w:rPr>
              <w:t xml:space="preserve">Влияние физкультуры и спорта на организм человека.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</w:tr>
      <w:tr w:rsidR="00B21492" w:rsidRPr="00B21492" w:rsidTr="00B2149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rPr>
                <w:sz w:val="24"/>
                <w:szCs w:val="24"/>
                <w:lang w:val="en-US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1492">
              <w:rPr>
                <w:rFonts w:ascii="Times New Roman" w:hAnsi="Times New Roman"/>
                <w:b/>
                <w:sz w:val="24"/>
                <w:szCs w:val="24"/>
              </w:rPr>
              <w:t xml:space="preserve">Питание и здоровье.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</w:tr>
      <w:tr w:rsidR="00B21492" w:rsidRPr="00B21492" w:rsidTr="00B2149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21492" w:rsidRPr="00B21492" w:rsidRDefault="00B2149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1492" w:rsidRPr="00B21492" w:rsidRDefault="00B21492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1492">
              <w:rPr>
                <w:rFonts w:ascii="Times New Roman" w:hAnsi="Times New Roman"/>
                <w:b/>
                <w:sz w:val="24"/>
                <w:szCs w:val="24"/>
              </w:rPr>
              <w:t xml:space="preserve">Диагностические процедуры больных.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</w:tr>
      <w:tr w:rsidR="00B21492" w:rsidRPr="00B21492" w:rsidTr="00B2149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B21492">
              <w:rPr>
                <w:rFonts w:ascii="Times New Roman" w:hAnsi="Times New Roman"/>
                <w:b/>
                <w:sz w:val="24"/>
                <w:szCs w:val="24"/>
              </w:rPr>
              <w:t xml:space="preserve">Бактерии, вирусы и человек.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</w:tr>
      <w:tr w:rsidR="00B21492" w:rsidRPr="00B21492" w:rsidTr="00B2149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rPr>
                <w:sz w:val="24"/>
                <w:szCs w:val="24"/>
                <w:lang w:val="en-US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1492">
              <w:rPr>
                <w:rFonts w:ascii="Times New Roman" w:hAnsi="Times New Roman"/>
                <w:b/>
                <w:sz w:val="24"/>
                <w:szCs w:val="24"/>
              </w:rPr>
              <w:t>Уход за больными.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</w:tr>
      <w:tr w:rsidR="00B21492" w:rsidRPr="00B21492" w:rsidTr="00B2149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rPr>
                <w:sz w:val="24"/>
                <w:szCs w:val="24"/>
                <w:lang w:val="en-US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1492">
              <w:rPr>
                <w:rFonts w:ascii="Times New Roman" w:hAnsi="Times New Roman"/>
                <w:b/>
                <w:sz w:val="24"/>
                <w:szCs w:val="24"/>
              </w:rPr>
              <w:t xml:space="preserve">Прививки и вакцины.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</w:tr>
      <w:tr w:rsidR="00B21492" w:rsidRPr="00B21492" w:rsidTr="00B2149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rPr>
                <w:sz w:val="24"/>
                <w:szCs w:val="24"/>
                <w:lang w:val="en-US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1492">
              <w:rPr>
                <w:rFonts w:ascii="Times New Roman" w:hAnsi="Times New Roman"/>
                <w:b/>
                <w:sz w:val="24"/>
                <w:szCs w:val="24"/>
              </w:rPr>
              <w:t xml:space="preserve">Заболевания опорно-двигательной системы.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</w:tr>
      <w:tr w:rsidR="00B21492" w:rsidRPr="00B21492" w:rsidTr="00B2149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rPr>
                <w:sz w:val="24"/>
                <w:szCs w:val="24"/>
                <w:lang w:val="en-US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1492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болезни сердечно - сосудистой системы.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</w:tr>
      <w:tr w:rsidR="00B21492" w:rsidRPr="00B21492" w:rsidTr="00B2149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rPr>
                <w:sz w:val="24"/>
                <w:szCs w:val="24"/>
                <w:lang w:val="en-US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 w:rsidP="00B21492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B21492">
              <w:rPr>
                <w:rFonts w:ascii="Times New Roman" w:hAnsi="Times New Roman"/>
                <w:b/>
                <w:sz w:val="24"/>
                <w:szCs w:val="24"/>
              </w:rPr>
              <w:t xml:space="preserve"> Дыхательная система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</w:tr>
      <w:tr w:rsidR="00B21492" w:rsidRPr="00B21492" w:rsidTr="00B2149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rPr>
                <w:sz w:val="24"/>
                <w:szCs w:val="24"/>
                <w:lang w:val="en-US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1492">
              <w:rPr>
                <w:rFonts w:ascii="Times New Roman" w:hAnsi="Times New Roman"/>
                <w:b/>
                <w:sz w:val="24"/>
                <w:szCs w:val="24"/>
              </w:rPr>
              <w:t xml:space="preserve">Заболевания пищеварительной системы.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</w:tr>
      <w:tr w:rsidR="00B21492" w:rsidRPr="00B21492" w:rsidTr="00B2149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rPr>
                <w:sz w:val="24"/>
                <w:szCs w:val="24"/>
                <w:lang w:val="en-US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B21492">
              <w:rPr>
                <w:rFonts w:ascii="Times New Roman" w:hAnsi="Times New Roman"/>
                <w:b/>
                <w:sz w:val="24"/>
                <w:szCs w:val="24"/>
              </w:rPr>
              <w:t>Лечебное питание больных</w:t>
            </w:r>
            <w:proofErr w:type="gramStart"/>
            <w:r w:rsidRPr="00B21492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</w:tr>
      <w:tr w:rsidR="00B21492" w:rsidRPr="00B21492" w:rsidTr="00B2149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rPr>
                <w:sz w:val="24"/>
                <w:szCs w:val="24"/>
                <w:lang w:val="en-US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1492">
              <w:rPr>
                <w:rFonts w:ascii="Times New Roman" w:hAnsi="Times New Roman"/>
                <w:b/>
                <w:sz w:val="24"/>
                <w:szCs w:val="24"/>
              </w:rPr>
              <w:t xml:space="preserve"> Заболевания зубов и гигиена полости рта</w:t>
            </w:r>
            <w:proofErr w:type="gramStart"/>
            <w:r w:rsidRPr="00B21492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</w:tr>
      <w:tr w:rsidR="00B21492" w:rsidRPr="00B21492" w:rsidTr="00B2149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rPr>
                <w:sz w:val="24"/>
                <w:szCs w:val="24"/>
                <w:lang w:val="en-US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92" w:rsidRPr="00B21492" w:rsidRDefault="00B21492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1492">
              <w:rPr>
                <w:rFonts w:ascii="Times New Roman" w:hAnsi="Times New Roman"/>
                <w:b/>
                <w:sz w:val="24"/>
                <w:szCs w:val="24"/>
              </w:rPr>
              <w:t xml:space="preserve">Заболевания выделительной системы.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</w:tr>
      <w:tr w:rsidR="00B21492" w:rsidRPr="00B21492" w:rsidTr="00B2149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rPr>
                <w:sz w:val="24"/>
                <w:szCs w:val="24"/>
                <w:lang w:val="en-US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92" w:rsidRPr="00B21492" w:rsidRDefault="00B21492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1492">
              <w:rPr>
                <w:rFonts w:ascii="Times New Roman" w:hAnsi="Times New Roman"/>
                <w:b/>
                <w:sz w:val="24"/>
                <w:szCs w:val="24"/>
              </w:rPr>
              <w:t>Распространенные заболевания нервной системы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</w:tr>
      <w:tr w:rsidR="00B21492" w:rsidRPr="00B21492" w:rsidTr="00B2149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rPr>
                <w:sz w:val="24"/>
                <w:szCs w:val="24"/>
                <w:lang w:val="en-US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21492" w:rsidRPr="00B21492" w:rsidRDefault="00B21492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1492">
              <w:rPr>
                <w:rFonts w:ascii="Times New Roman" w:hAnsi="Times New Roman"/>
                <w:b/>
                <w:sz w:val="24"/>
                <w:szCs w:val="24"/>
              </w:rPr>
              <w:t xml:space="preserve"> Уход и профилактика болезней кожи. </w:t>
            </w:r>
          </w:p>
          <w:p w:rsidR="00B21492" w:rsidRPr="00B21492" w:rsidRDefault="00B21492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</w:tr>
      <w:tr w:rsidR="00B21492" w:rsidRPr="00B21492" w:rsidTr="00B2149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rPr>
                <w:sz w:val="24"/>
                <w:szCs w:val="24"/>
                <w:lang w:val="en-US"/>
              </w:rPr>
            </w:pPr>
            <w:r w:rsidRPr="00B2149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21492" w:rsidRPr="00B21492" w:rsidRDefault="00B21492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1492">
              <w:rPr>
                <w:rFonts w:ascii="Times New Roman" w:hAnsi="Times New Roman"/>
                <w:b/>
                <w:sz w:val="24"/>
                <w:szCs w:val="24"/>
              </w:rPr>
              <w:t xml:space="preserve"> Болезни слухового анализатора. </w:t>
            </w:r>
          </w:p>
          <w:p w:rsidR="00B21492" w:rsidRPr="00B21492" w:rsidRDefault="00B21492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1492" w:rsidRPr="00B21492" w:rsidRDefault="00B21492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</w:tr>
      <w:tr w:rsidR="00B21492" w:rsidRPr="00B21492" w:rsidTr="00B2149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21492" w:rsidRPr="00B21492" w:rsidRDefault="00B21492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Итого:</w:t>
            </w:r>
          </w:p>
          <w:p w:rsidR="00B21492" w:rsidRPr="00B21492" w:rsidRDefault="00B21492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21492" w:rsidRPr="00B21492" w:rsidRDefault="00B21492">
            <w:pPr>
              <w:spacing w:after="0"/>
              <w:ind w:left="135"/>
              <w:rPr>
                <w:sz w:val="24"/>
                <w:szCs w:val="24"/>
              </w:rPr>
            </w:pPr>
            <w:r w:rsidRPr="00B21492">
              <w:rPr>
                <w:sz w:val="24"/>
                <w:szCs w:val="24"/>
              </w:rPr>
              <w:t>2</w:t>
            </w:r>
          </w:p>
        </w:tc>
      </w:tr>
    </w:tbl>
    <w:p w:rsidR="00B21492" w:rsidRPr="00B21492" w:rsidRDefault="00B21492" w:rsidP="00B21492">
      <w:pPr>
        <w:rPr>
          <w:sz w:val="24"/>
          <w:szCs w:val="24"/>
        </w:rPr>
      </w:pPr>
    </w:p>
    <w:p w:rsidR="00B21492" w:rsidRDefault="00B21492" w:rsidP="00B21492"/>
    <w:p w:rsidR="00B21492" w:rsidRDefault="00B21492" w:rsidP="00B21492"/>
    <w:p w:rsidR="00B21492" w:rsidRDefault="00B21492" w:rsidP="00B21492"/>
    <w:p w:rsidR="00B21492" w:rsidRDefault="00B21492" w:rsidP="00B21492"/>
    <w:p w:rsidR="00B21492" w:rsidRDefault="00B21492" w:rsidP="00B21492"/>
    <w:p w:rsidR="00B21492" w:rsidRDefault="00B21492" w:rsidP="00B21492"/>
    <w:p w:rsidR="00B21492" w:rsidRDefault="00B21492" w:rsidP="00B21492"/>
    <w:p w:rsidR="00B21492" w:rsidRDefault="00B21492" w:rsidP="00B21492"/>
    <w:p w:rsidR="00B21492" w:rsidRDefault="00B21492" w:rsidP="00B21492"/>
    <w:p w:rsidR="00B21492" w:rsidRDefault="00B21492" w:rsidP="00B21492"/>
    <w:p w:rsidR="00B21492" w:rsidRDefault="00B21492" w:rsidP="00B21492"/>
    <w:p w:rsidR="00B21492" w:rsidRDefault="00B21492" w:rsidP="00B21492"/>
    <w:p w:rsidR="00B21492" w:rsidRDefault="00B21492" w:rsidP="00B21492"/>
    <w:p w:rsidR="00B21492" w:rsidRDefault="00B21492" w:rsidP="00B21492"/>
    <w:p w:rsidR="00B21492" w:rsidRDefault="00B21492" w:rsidP="00B21492"/>
    <w:p w:rsidR="00B21492" w:rsidRDefault="00B21492" w:rsidP="00B21492"/>
    <w:p w:rsidR="00B21492" w:rsidRDefault="00B21492" w:rsidP="00B21492"/>
    <w:p w:rsidR="00B21492" w:rsidRDefault="00B21492" w:rsidP="00B21492"/>
    <w:p w:rsidR="00B21492" w:rsidRDefault="00B21492" w:rsidP="00B21492"/>
    <w:p w:rsidR="00B21492" w:rsidRDefault="00B21492" w:rsidP="00B21492"/>
    <w:p w:rsidR="00B21492" w:rsidRDefault="00B21492" w:rsidP="00B21492"/>
    <w:p w:rsidR="00B21492" w:rsidRDefault="00B21492" w:rsidP="00B21492"/>
    <w:p w:rsidR="00B21492" w:rsidRDefault="00B21492" w:rsidP="00B21492"/>
    <w:p w:rsidR="00B21492" w:rsidRDefault="00B21492" w:rsidP="00B21492"/>
    <w:p w:rsidR="003D7F57" w:rsidRPr="003D7F57" w:rsidRDefault="003D7F57" w:rsidP="003D7F5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F0E06" w:rsidRDefault="003F0E06" w:rsidP="003F0E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планирование.</w:t>
      </w:r>
    </w:p>
    <w:p w:rsidR="003F0E06" w:rsidRDefault="003F0E06" w:rsidP="003F0E06">
      <w:pPr>
        <w:snapToGrid w:val="0"/>
        <w:spacing w:after="0" w:line="240" w:lineRule="auto"/>
        <w:ind w:left="1134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7007"/>
        <w:gridCol w:w="1098"/>
        <w:gridCol w:w="2035"/>
      </w:tblGrid>
      <w:tr w:rsidR="003F0E06" w:rsidTr="003F0E06">
        <w:trPr>
          <w:trHeight w:val="5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6" w:rsidRDefault="003F0E0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6" w:rsidRDefault="003F0E0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6" w:rsidRDefault="003F0E0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6" w:rsidRDefault="003F0E0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3F0E06" w:rsidTr="003F0E06">
        <w:trPr>
          <w:trHeight w:val="62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2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Окружающая среда и здоровье.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смена погоды влияет на состояние здоровья человека. Повышение и снижение атмосферного давления. Практикум № 1. Составление рекомендаций метеозависимым людям.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влияют перепады температуры на состояние здоровья человека. Магнитные бури. Практикум № 2. Составление рекомендаций людям, подверженных влиянию магнитных бурь.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загрязнения воздуха. Воздух жилых помещений. Лабораторная работа №1. Какие заболевания провоцирует загрязнение воздуха.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Экстремальные факторы.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5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6" w:rsidRDefault="003F0E0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6" w:rsidRDefault="003F0E0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6" w:rsidRDefault="003F0E0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6" w:rsidRDefault="003F0E0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перегрузок и невесомости на организм человека.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Электрические и магнитные поля и их влияние на человека. Радиация.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 дня.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дня. Биологические ритмы.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сна на здоровье человека. Сколько должен спать человек. Нарушение сна. Практикум № 3.Разработка собственного режима дня с учетом школьных занятий и подготовки.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Вредные привычки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Влияние алкоголя и никотина на организм человека и последствия. Алкоголизм.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Табакокурение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Электронные сигареты - вредно или нет.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Влияние физкультуры и спорта на организм человека.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физической активности в современном обществе. Укрепление и развитие опорно-двигательного аппарата и нервной системы.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Питание и здоровье.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правильном питании и режиме приема пищи. Практикум № 4. Составление индивидуального рациона питания.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Химический состав пищи. Калорийность. Практикум № 5. Изучение этикеток продуктов питания. Сбалансированное питание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.р.№6Расчет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каллорийности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обеда.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и развитие опорно-двигательного аппарата и нервной системы.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иммунитета и качественные изменения в составе крови. Практикум № 7. Измерение жизненного объема легких 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тренированного и нетренированного человека.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Диагностические процедуры больных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Лечебные и диагностические процедуры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Клинические анализы и их расшифровка. Клиническая лаборатория.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5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6" w:rsidRDefault="003F0E0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6" w:rsidRDefault="003F0E0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6" w:rsidRDefault="003F0E0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6" w:rsidRDefault="003F0E0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Бактерии, вирусы и человек.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об инфекциях. Источники заражения и пути их передачи. Сроки инкубационного периода некоторых И.Б. Сроки изоляции больных и средства защиты (пути) лиц, обращающихся с ними.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Уход за больными.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больными пожилого возраста и лежачими больными.</w:t>
            </w:r>
          </w:p>
          <w:p w:rsidR="003F0E06" w:rsidRDefault="003F0E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инфекционными больными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Прививки и вакцины.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Активная и пассивная иммунизация. Профилактические прививки. Виды вакцинации 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Заболевания опорно-двигательной системы.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Возрастные изменения в опорно-двигательном аппарате. Практикум №6 «Диагностика плоскостопия и сколиоза». П.р.№7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Разработка мер по профилактике сколиоза в школе.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Травмы: растяжения, вывихи, переломы и оказание первой помощи. Практикум№8. «Наложение шины при переломах»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болезни сердечно - сосудистой системы.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Возрастные изменения в сердечно - сосудистой системе, Изменение кровообращения. Практикум №9. Измерение артериального давления.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и лечение инфаркта миокарда, инсульта, анемии.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Кровотечения, оказание первой помощи. Практикум №13.Наложение стерильных повязок на голову, грудь, живот, конечности. Практикум №10. Наложение жгута при кровотечениях.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Дыхательная система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Возрастные изменения дыхательной системы. Причины возникновения и признаки заболеваний. Практикум №15. «Измерение ЖОЛ»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Клиника и признаки заболевания ринита, ОРЗ, гайморита, горной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болезни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ронхиальная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астма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№16 : Оказание первой помощи при остановке дыхания.^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5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6" w:rsidRDefault="003F0E0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6" w:rsidRDefault="003F0E0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6" w:rsidRDefault="003F0E0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06" w:rsidRDefault="003F0E06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Заболевания пищеварительной системы.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Клиника и профилактика болезней желудочно-кишечного тракта: гастрита, язвы желудка, дисбактериоза, панкреатита, холецистита.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Симптомы и лечение аппендицита, цирроза печени. Неправильное пищевое поведение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анерексия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видеофильма «Живая еда»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Лечебное питание больных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язвенных болезнях. При болезни печени, ожирении. При гастритах, хирургических больных.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Заболевания зубов и гигиена полости рта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и симптомы кариеса и пульпита, уход за полостью рта.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Заболевания выделительной системы.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Симптомы и причины развития цистита и почечнокаменной болезни. Просмотр видеофильма «Искусственная почка»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Распространенные заболевания нервной системы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Возрастные изменения нервной системы. Симптомы и клиника течения амнезии, мигрени, рака головного мозга, комы.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эпилепсии, менингита, стресса и депрессии. Заболевания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связанные с задержкой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психичнеского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Болезни слухового анализатора.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Возрастные изменения органов слуха.</w:t>
            </w:r>
          </w:p>
          <w:p w:rsidR="003F0E06" w:rsidRDefault="003F0E0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Причины, профилактика и симптомы синусита, отита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ерной пробки, тугоухости.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E06" w:rsidTr="003F0E06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D7F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D7F57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06" w:rsidRDefault="003F0E0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F0E06" w:rsidRDefault="003F0E06" w:rsidP="003F0E0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E42273" w:rsidRDefault="00E42273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42273" w:rsidRDefault="00E42273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42273" w:rsidRDefault="00E42273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42273" w:rsidRDefault="00E42273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D7F57" w:rsidRDefault="003D7F57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D7F57" w:rsidRDefault="003D7F57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D7F57" w:rsidRDefault="003D7F57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D7F57" w:rsidRDefault="003D7F57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D7F57" w:rsidRDefault="003D7F57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D7F57" w:rsidRDefault="003D7F57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D7F57" w:rsidRDefault="003D7F57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D7F57" w:rsidRDefault="003D7F57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D7F57" w:rsidRDefault="003D7F57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D7F57" w:rsidRDefault="003D7F57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D7F57" w:rsidRDefault="003D7F57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D7F57" w:rsidRDefault="003D7F57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D7F57" w:rsidRDefault="003D7F57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D7F57" w:rsidRDefault="003D7F57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D7F57" w:rsidRDefault="003D7F57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D7F57" w:rsidRDefault="003D7F57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D7F57" w:rsidRDefault="003D7F57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D7F57" w:rsidRDefault="003D7F57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D7F57" w:rsidRDefault="003D7F57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D7F57" w:rsidRDefault="003D7F57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D7F57" w:rsidRDefault="003D7F57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D7F57" w:rsidRDefault="003D7F57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D7F57" w:rsidRDefault="003D7F57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D7F57" w:rsidRDefault="003D7F57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D7F57" w:rsidRDefault="003D7F57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42273" w:rsidRDefault="00E42273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учебно-методического обеспечения учебного процесса</w:t>
      </w:r>
    </w:p>
    <w:p w:rsidR="003F0E06" w:rsidRDefault="003F0E06" w:rsidP="003F0E06">
      <w:pPr>
        <w:pStyle w:val="a5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Учебные пособия для учащихся:</w:t>
      </w:r>
    </w:p>
    <w:p w:rsidR="003F0E06" w:rsidRDefault="003F0E06" w:rsidP="003F0E06">
      <w:pPr>
        <w:pStyle w:val="a5"/>
        <w:numPr>
          <w:ilvl w:val="0"/>
          <w:numId w:val="20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Соколов Ю.Е. “Книга знаний для детей”. – М.: ООО “Издательство </w:t>
      </w:r>
      <w:proofErr w:type="spellStart"/>
      <w:r>
        <w:rPr>
          <w:rFonts w:ascii="Times New Roman" w:hAnsi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sz w:val="24"/>
          <w:szCs w:val="24"/>
        </w:rPr>
        <w:t>”, 2001 – 320с.</w:t>
      </w:r>
    </w:p>
    <w:p w:rsidR="003F0E06" w:rsidRDefault="003F0E06" w:rsidP="003F0E06">
      <w:pPr>
        <w:pStyle w:val="a5"/>
        <w:numPr>
          <w:ilvl w:val="0"/>
          <w:numId w:val="20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Жербин</w:t>
      </w:r>
      <w:proofErr w:type="spellEnd"/>
      <w:r>
        <w:rPr>
          <w:rFonts w:ascii="Times New Roman" w:hAnsi="Times New Roman"/>
          <w:sz w:val="24"/>
          <w:szCs w:val="24"/>
        </w:rPr>
        <w:t xml:space="preserve"> Е.А. “Река жизни”. – М.; Знание, 1990 – 224с.</w:t>
      </w:r>
    </w:p>
    <w:p w:rsidR="003F0E06" w:rsidRDefault="003F0E06" w:rsidP="003F0E06">
      <w:pPr>
        <w:pStyle w:val="a5"/>
        <w:numPr>
          <w:ilvl w:val="0"/>
          <w:numId w:val="20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Энциклопедия для детей. Том 18. Человек 4.2. “Архитектура души”. М.; "</w:t>
      </w:r>
      <w:proofErr w:type="spellStart"/>
      <w:r>
        <w:rPr>
          <w:rFonts w:ascii="Times New Roman" w:hAnsi="Times New Roman"/>
          <w:sz w:val="24"/>
          <w:szCs w:val="24"/>
        </w:rPr>
        <w:t>Аванта</w:t>
      </w:r>
      <w:proofErr w:type="spellEnd"/>
      <w:r>
        <w:rPr>
          <w:rFonts w:ascii="Times New Roman" w:hAnsi="Times New Roman"/>
          <w:sz w:val="24"/>
          <w:szCs w:val="24"/>
        </w:rPr>
        <w:t xml:space="preserve"> + ", 2002. – 640с.</w:t>
      </w:r>
    </w:p>
    <w:p w:rsidR="003F0E06" w:rsidRDefault="003F0E06" w:rsidP="003F0E06">
      <w:pPr>
        <w:pStyle w:val="a5"/>
        <w:numPr>
          <w:ilvl w:val="0"/>
          <w:numId w:val="20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Детская энциклопедия. Т. 18. Человек. «</w:t>
      </w:r>
      <w:proofErr w:type="spellStart"/>
      <w:r>
        <w:rPr>
          <w:rFonts w:ascii="Times New Roman" w:hAnsi="Times New Roman"/>
          <w:sz w:val="24"/>
          <w:szCs w:val="24"/>
        </w:rPr>
        <w:t>Аванта</w:t>
      </w:r>
      <w:proofErr w:type="spellEnd"/>
      <w:r>
        <w:rPr>
          <w:rFonts w:ascii="Times New Roman" w:hAnsi="Times New Roman"/>
          <w:sz w:val="24"/>
          <w:szCs w:val="24"/>
        </w:rPr>
        <w:t xml:space="preserve"> +» Москва, 2002 год.</w:t>
      </w:r>
    </w:p>
    <w:p w:rsidR="003F0E06" w:rsidRDefault="003F0E06" w:rsidP="003F0E06">
      <w:pPr>
        <w:pStyle w:val="a5"/>
        <w:ind w:left="567" w:firstLine="567"/>
        <w:rPr>
          <w:rFonts w:ascii="Times New Roman" w:hAnsi="Times New Roman"/>
          <w:b/>
          <w:sz w:val="24"/>
          <w:szCs w:val="24"/>
        </w:rPr>
      </w:pPr>
    </w:p>
    <w:p w:rsidR="003F0E06" w:rsidRDefault="003F0E06" w:rsidP="003F0E0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Учебные пособия для учителя:</w:t>
      </w:r>
    </w:p>
    <w:p w:rsidR="003F0E06" w:rsidRDefault="003F0E06" w:rsidP="003F0E06">
      <w:pPr>
        <w:pStyle w:val="a3"/>
        <w:numPr>
          <w:ilvl w:val="0"/>
          <w:numId w:val="21"/>
        </w:numPr>
        <w:spacing w:before="0" w:beforeAutospacing="0" w:after="0" w:afterAutospacing="0"/>
        <w:ind w:left="567" w:firstLine="567"/>
        <w:jc w:val="both"/>
      </w:pPr>
      <w:r>
        <w:t>Барышников, С.Д. Практикум по анатомии и физиологии человека с основами патологии./ С.Д. Барышников. – М.: ГОУ ВУНМЦ МЗ РФ, 2000.</w:t>
      </w:r>
    </w:p>
    <w:p w:rsidR="003F0E06" w:rsidRDefault="003F0E06" w:rsidP="003F0E06">
      <w:pPr>
        <w:pStyle w:val="a3"/>
        <w:numPr>
          <w:ilvl w:val="0"/>
          <w:numId w:val="21"/>
        </w:numPr>
        <w:spacing w:before="0" w:beforeAutospacing="0" w:after="0" w:afterAutospacing="0"/>
        <w:ind w:left="567" w:firstLine="567"/>
        <w:jc w:val="both"/>
      </w:pPr>
      <w:r>
        <w:t>Савченков, Ю.И. Физиология человека. Задачи и упражнения./ Ю.И. Савченков (и др.) – Ростов н/Д.: Феникс, 2007.</w:t>
      </w:r>
    </w:p>
    <w:p w:rsidR="003F0E06" w:rsidRDefault="003F0E06" w:rsidP="003F0E06">
      <w:pPr>
        <w:pStyle w:val="a3"/>
        <w:numPr>
          <w:ilvl w:val="0"/>
          <w:numId w:val="21"/>
        </w:numPr>
        <w:spacing w:before="0" w:beforeAutospacing="0" w:after="0" w:afterAutospacing="0"/>
        <w:ind w:left="567" w:firstLine="567"/>
        <w:jc w:val="both"/>
      </w:pPr>
      <w:proofErr w:type="spellStart"/>
      <w:r>
        <w:t>Федюкович</w:t>
      </w:r>
      <w:proofErr w:type="spellEnd"/>
      <w:r>
        <w:t>,</w:t>
      </w:r>
      <w:r>
        <w:rPr>
          <w:i/>
          <w:iCs/>
        </w:rPr>
        <w:t> </w:t>
      </w:r>
      <w:r>
        <w:t>Н.И</w:t>
      </w:r>
      <w:r>
        <w:rPr>
          <w:i/>
          <w:iCs/>
        </w:rPr>
        <w:t>.</w:t>
      </w:r>
      <w:r>
        <w:t xml:space="preserve"> Анатомия и физиология человека: Учебное пособие./ Н.И. </w:t>
      </w:r>
      <w:proofErr w:type="spellStart"/>
      <w:r>
        <w:t>Федюкович</w:t>
      </w:r>
      <w:proofErr w:type="spellEnd"/>
      <w:r>
        <w:t>. – Ростов н</w:t>
      </w:r>
      <w:proofErr w:type="gramStart"/>
      <w:r>
        <w:t>/Д</w:t>
      </w:r>
      <w:proofErr w:type="gramEnd"/>
      <w:r>
        <w:t>: Феникс, 2010.</w:t>
      </w:r>
    </w:p>
    <w:p w:rsidR="003F0E06" w:rsidRDefault="003F0E06" w:rsidP="003F0E06">
      <w:pPr>
        <w:pStyle w:val="a3"/>
        <w:numPr>
          <w:ilvl w:val="0"/>
          <w:numId w:val="21"/>
        </w:numPr>
        <w:spacing w:before="0" w:beforeAutospacing="0" w:after="0" w:afterAutospacing="0"/>
        <w:ind w:left="567" w:firstLine="567"/>
        <w:jc w:val="both"/>
      </w:pPr>
      <w:r>
        <w:t>Самусев, Р.П., Липченко, В.Я. Атлас анатомии человека./ Р.П. Самусев, В.Я. Липченко. – М.: ООО «Изд. Дом «Оникс 21 век»: 2010.</w:t>
      </w:r>
    </w:p>
    <w:p w:rsidR="003F0E06" w:rsidRDefault="003F0E06" w:rsidP="003F0E06">
      <w:pPr>
        <w:pStyle w:val="a3"/>
        <w:numPr>
          <w:ilvl w:val="0"/>
          <w:numId w:val="21"/>
        </w:numPr>
        <w:spacing w:before="0" w:beforeAutospacing="0" w:after="0" w:afterAutospacing="0"/>
        <w:ind w:left="567" w:firstLine="567"/>
        <w:jc w:val="both"/>
      </w:pPr>
      <w:r>
        <w:t xml:space="preserve">Самусев, </w:t>
      </w:r>
      <w:proofErr w:type="spellStart"/>
      <w:r>
        <w:t>Р.П.,Селин</w:t>
      </w:r>
      <w:proofErr w:type="spellEnd"/>
      <w:r>
        <w:t xml:space="preserve">, Ю.М. Анатомия человека: Учебное пособие для студентов средних медицинских учебных заведений./ </w:t>
      </w:r>
      <w:proofErr w:type="spellStart"/>
      <w:r>
        <w:t>Р.П.Самусев</w:t>
      </w:r>
      <w:proofErr w:type="spellEnd"/>
      <w:r>
        <w:t>, Ю.М. Селин. – М.: ООО «Изд. Дом «Оникс»:2010.</w:t>
      </w:r>
    </w:p>
    <w:p w:rsidR="003F0E06" w:rsidRDefault="003F0E06" w:rsidP="003F0E06">
      <w:pPr>
        <w:pStyle w:val="a3"/>
        <w:numPr>
          <w:ilvl w:val="0"/>
          <w:numId w:val="21"/>
        </w:numPr>
        <w:spacing w:before="0" w:beforeAutospacing="0" w:after="0" w:afterAutospacing="0"/>
        <w:ind w:left="567" w:firstLine="567"/>
        <w:jc w:val="both"/>
      </w:pPr>
      <w:proofErr w:type="spellStart"/>
      <w:r>
        <w:t>Швырев</w:t>
      </w:r>
      <w:proofErr w:type="spellEnd"/>
      <w:r>
        <w:t>, А.А</w:t>
      </w:r>
      <w:r>
        <w:rPr>
          <w:i/>
          <w:iCs/>
        </w:rPr>
        <w:t>. </w:t>
      </w:r>
      <w:r>
        <w:t>Малый анатомический атлас./ А.А</w:t>
      </w:r>
      <w:r>
        <w:rPr>
          <w:i/>
          <w:iCs/>
        </w:rPr>
        <w:t>. </w:t>
      </w:r>
      <w:proofErr w:type="spellStart"/>
      <w:r>
        <w:t>Швырев</w:t>
      </w:r>
      <w:proofErr w:type="spellEnd"/>
      <w:r>
        <w:t>. – Ростов н/ Д.: Феникс, 2010.</w:t>
      </w:r>
    </w:p>
    <w:p w:rsidR="003F0E06" w:rsidRDefault="003F0E06" w:rsidP="003F0E06">
      <w:pPr>
        <w:pStyle w:val="a3"/>
        <w:numPr>
          <w:ilvl w:val="0"/>
          <w:numId w:val="21"/>
        </w:numPr>
        <w:spacing w:before="0" w:beforeAutospacing="0" w:after="0" w:afterAutospacing="0"/>
        <w:ind w:left="567" w:firstLine="567"/>
        <w:jc w:val="both"/>
      </w:pPr>
      <w:r>
        <w:t xml:space="preserve">Росляков Г.Е. “Враги нашего здоровья”. М.: Знание, 1992. – 98с. – </w:t>
      </w:r>
      <w:proofErr w:type="gramStart"/>
      <w:r>
        <w:t>(Нар.</w:t>
      </w:r>
      <w:proofErr w:type="gramEnd"/>
      <w:r>
        <w:t xml:space="preserve"> Унт – т. Факт. Здоровья. № 7)</w:t>
      </w:r>
    </w:p>
    <w:p w:rsidR="003F0E06" w:rsidRDefault="003F0E06" w:rsidP="003F0E06">
      <w:pPr>
        <w:pStyle w:val="a3"/>
        <w:numPr>
          <w:ilvl w:val="0"/>
          <w:numId w:val="21"/>
        </w:numPr>
        <w:spacing w:before="0" w:beforeAutospacing="0" w:after="0" w:afterAutospacing="0"/>
        <w:ind w:left="567" w:firstLine="567"/>
        <w:jc w:val="both"/>
      </w:pPr>
      <w:r>
        <w:t>Чуднов В.И. “Берегите тишину”. М., “Медицина”, 1978.</w:t>
      </w:r>
    </w:p>
    <w:p w:rsidR="003F0E06" w:rsidRDefault="003F0E06" w:rsidP="003F0E06">
      <w:pPr>
        <w:pStyle w:val="a3"/>
        <w:numPr>
          <w:ilvl w:val="0"/>
          <w:numId w:val="21"/>
        </w:numPr>
        <w:spacing w:before="0" w:beforeAutospacing="0" w:after="0" w:afterAutospacing="0"/>
        <w:ind w:left="567" w:firstLine="567"/>
        <w:jc w:val="both"/>
      </w:pPr>
      <w:r>
        <w:t xml:space="preserve">Энциклопедия народная медицина. Общие болезни. Т. 1. 2. Раздел 1 “Как вырастить ребенка </w:t>
      </w:r>
      <w:proofErr w:type="gramStart"/>
      <w:r>
        <w:t>здоровым</w:t>
      </w:r>
      <w:proofErr w:type="gramEnd"/>
      <w:r>
        <w:t>?”. – М.:АНС, 1993 – 384 с.</w:t>
      </w:r>
    </w:p>
    <w:p w:rsidR="003F0E06" w:rsidRDefault="003F0E06" w:rsidP="003F0E06">
      <w:pPr>
        <w:pStyle w:val="a3"/>
        <w:numPr>
          <w:ilvl w:val="0"/>
          <w:numId w:val="21"/>
        </w:numPr>
        <w:spacing w:before="0" w:beforeAutospacing="0" w:after="0" w:afterAutospacing="0"/>
        <w:ind w:left="567" w:firstLine="567"/>
        <w:jc w:val="both"/>
      </w:pPr>
      <w:r>
        <w:t>Энциклопедия народная медицина. Т.1. “Авитаминозы – простуда”. – М.: АНС, 1992 – 400с.</w:t>
      </w:r>
    </w:p>
    <w:p w:rsidR="003F0E06" w:rsidRDefault="003F0E06" w:rsidP="003F0E06">
      <w:pPr>
        <w:pStyle w:val="a3"/>
        <w:numPr>
          <w:ilvl w:val="0"/>
          <w:numId w:val="21"/>
        </w:numPr>
        <w:spacing w:before="0" w:beforeAutospacing="0" w:after="0" w:afterAutospacing="0"/>
        <w:ind w:left="567" w:firstLine="567"/>
        <w:jc w:val="both"/>
      </w:pPr>
      <w:r>
        <w:t xml:space="preserve">Основы медицинских знаний. Е.Е. </w:t>
      </w:r>
      <w:proofErr w:type="spellStart"/>
      <w:r>
        <w:t>Тен</w:t>
      </w:r>
      <w:proofErr w:type="spellEnd"/>
      <w:r>
        <w:t>. Москва. Издательство «Мастерство» 2002 год.</w:t>
      </w:r>
    </w:p>
    <w:p w:rsidR="003F0E06" w:rsidRDefault="003F0E06" w:rsidP="003F0E06">
      <w:pPr>
        <w:pStyle w:val="a3"/>
        <w:numPr>
          <w:ilvl w:val="0"/>
          <w:numId w:val="21"/>
        </w:numPr>
        <w:spacing w:before="0" w:beforeAutospacing="0" w:after="0" w:afterAutospacing="0"/>
        <w:ind w:left="567" w:firstLine="567"/>
        <w:jc w:val="both"/>
      </w:pPr>
      <w:r>
        <w:t xml:space="preserve">Основы медицинских знаний. Семейная академия. Р.В. </w:t>
      </w:r>
      <w:proofErr w:type="spellStart"/>
      <w:r>
        <w:t>Овчарова</w:t>
      </w:r>
      <w:proofErr w:type="spellEnd"/>
      <w:r>
        <w:t>. Вопросы и ответы. Москва. «Просвещение». Учебная литература.1996 год</w:t>
      </w:r>
    </w:p>
    <w:p w:rsidR="003F0E06" w:rsidRDefault="003F0E06" w:rsidP="003F0E06">
      <w:pPr>
        <w:pStyle w:val="a3"/>
        <w:numPr>
          <w:ilvl w:val="0"/>
          <w:numId w:val="21"/>
        </w:numPr>
        <w:spacing w:before="0" w:beforeAutospacing="0" w:after="0" w:afterAutospacing="0"/>
        <w:ind w:left="567" w:firstLine="567"/>
        <w:jc w:val="both"/>
      </w:pPr>
      <w:r>
        <w:t>Основы медицинских знаний учащихся. Пробный учебник для средних учебных заведений, под редакцией М.И. Гоголева. Москва. «Просвещение» 1991год.</w:t>
      </w:r>
    </w:p>
    <w:p w:rsidR="003F0E06" w:rsidRDefault="003F0E06" w:rsidP="003F0E06">
      <w:pPr>
        <w:pStyle w:val="a5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F0E06" w:rsidRDefault="003F0E06" w:rsidP="003F0E06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3F0E06" w:rsidRDefault="00BB441D" w:rsidP="003F0E0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proofErr w:type="gramStart"/>
        <w:r w:rsidR="003F0E06">
          <w:rPr>
            <w:rStyle w:val="a4"/>
            <w:sz w:val="24"/>
            <w:szCs w:val="24"/>
          </w:rPr>
          <w:t>http://school-collection.edu.ru/</w:t>
        </w:r>
      </w:hyperlink>
      <w:r w:rsidR="003F0E06">
        <w:rPr>
          <w:rFonts w:ascii="Times New Roman" w:hAnsi="Times New Roman"/>
          <w:sz w:val="24"/>
          <w:szCs w:val="24"/>
        </w:rPr>
        <w:t>) «Единая коллекция Цифровых Образовательных Ресурсов».</w:t>
      </w:r>
      <w:proofErr w:type="gramEnd"/>
    </w:p>
    <w:p w:rsidR="003F0E06" w:rsidRDefault="00BB441D" w:rsidP="003F0E0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3F0E06">
          <w:rPr>
            <w:rStyle w:val="a4"/>
            <w:sz w:val="24"/>
            <w:szCs w:val="24"/>
          </w:rPr>
          <w:t>http://www.fcior.edu.ru/</w:t>
        </w:r>
      </w:hyperlink>
    </w:p>
    <w:p w:rsidR="003F0E06" w:rsidRDefault="00BB441D" w:rsidP="003F0E0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3F0E06">
          <w:rPr>
            <w:rStyle w:val="a4"/>
            <w:sz w:val="24"/>
            <w:szCs w:val="24"/>
          </w:rPr>
          <w:t>www.bio.1september.ru</w:t>
        </w:r>
      </w:hyperlink>
      <w:r w:rsidR="003F0E06">
        <w:rPr>
          <w:rFonts w:ascii="Times New Roman" w:hAnsi="Times New Roman"/>
          <w:sz w:val="24"/>
          <w:szCs w:val="24"/>
        </w:rPr>
        <w:t xml:space="preserve"> – газета «Биология».</w:t>
      </w:r>
    </w:p>
    <w:p w:rsidR="003F0E06" w:rsidRDefault="003F0E06" w:rsidP="003F0E0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F0E06" w:rsidRDefault="003F0E06" w:rsidP="003F0E0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ind w:right="40"/>
        <w:jc w:val="center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horzAnchor="margin" w:tblpY="-1"/>
        <w:tblW w:w="9579" w:type="dxa"/>
        <w:tblLook w:val="04A0" w:firstRow="1" w:lastRow="0" w:firstColumn="1" w:lastColumn="0" w:noHBand="0" w:noVBand="1"/>
      </w:tblPr>
      <w:tblGrid>
        <w:gridCol w:w="4484"/>
        <w:gridCol w:w="5095"/>
      </w:tblGrid>
      <w:tr w:rsidR="003F0E06" w:rsidTr="003F0E06">
        <w:trPr>
          <w:trHeight w:val="1642"/>
        </w:trPr>
        <w:tc>
          <w:tcPr>
            <w:tcW w:w="4484" w:type="dxa"/>
          </w:tcPr>
          <w:p w:rsidR="003F0E06" w:rsidRDefault="003F0E06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5095" w:type="dxa"/>
          </w:tcPr>
          <w:p w:rsidR="003F0E06" w:rsidRDefault="003F0E06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</w:tc>
      </w:tr>
    </w:tbl>
    <w:p w:rsidR="003F0E06" w:rsidRDefault="003F0E06" w:rsidP="00E42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90E" w:rsidRDefault="0025390E" w:rsidP="000F306F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25390E" w:rsidRDefault="0025390E" w:rsidP="000F306F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25390E" w:rsidRDefault="0025390E" w:rsidP="000F306F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25390E" w:rsidRDefault="0025390E" w:rsidP="000F306F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25390E" w:rsidRDefault="0025390E" w:rsidP="000F306F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25390E" w:rsidRDefault="0025390E" w:rsidP="000F306F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25390E" w:rsidRDefault="0025390E" w:rsidP="000F306F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25390E" w:rsidRDefault="0025390E" w:rsidP="000F306F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25390E" w:rsidRDefault="0025390E" w:rsidP="000F306F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25390E" w:rsidRDefault="0025390E" w:rsidP="000F306F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25390E" w:rsidRDefault="0025390E" w:rsidP="000F306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0F306F" w:rsidRDefault="000F306F" w:rsidP="000F306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0F306F" w:rsidRDefault="000F306F"/>
    <w:sectPr w:rsidR="000F306F" w:rsidSect="00E42273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50C"/>
    <w:multiLevelType w:val="hybridMultilevel"/>
    <w:tmpl w:val="68FC2CB8"/>
    <w:lvl w:ilvl="0" w:tplc="BA56FF0C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C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E2745"/>
    <w:multiLevelType w:val="multilevel"/>
    <w:tmpl w:val="591A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826C2"/>
    <w:multiLevelType w:val="multilevel"/>
    <w:tmpl w:val="4612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C21D3"/>
    <w:multiLevelType w:val="multilevel"/>
    <w:tmpl w:val="C770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6247B"/>
    <w:multiLevelType w:val="hybridMultilevel"/>
    <w:tmpl w:val="19DC4C12"/>
    <w:lvl w:ilvl="0" w:tplc="C346F16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>
    <w:nsid w:val="15953647"/>
    <w:multiLevelType w:val="hybridMultilevel"/>
    <w:tmpl w:val="1FF0BB1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9F91D92"/>
    <w:multiLevelType w:val="multilevel"/>
    <w:tmpl w:val="34AA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930300"/>
    <w:multiLevelType w:val="multilevel"/>
    <w:tmpl w:val="AF34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8B365E"/>
    <w:multiLevelType w:val="multilevel"/>
    <w:tmpl w:val="FE56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A1DA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30490AC7"/>
    <w:multiLevelType w:val="multilevel"/>
    <w:tmpl w:val="63E8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181263"/>
    <w:multiLevelType w:val="multilevel"/>
    <w:tmpl w:val="448E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A4389"/>
    <w:multiLevelType w:val="multilevel"/>
    <w:tmpl w:val="48A8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9A67E9"/>
    <w:multiLevelType w:val="hybridMultilevel"/>
    <w:tmpl w:val="6BFC0860"/>
    <w:lvl w:ilvl="0" w:tplc="FA6EE750">
      <w:start w:val="1"/>
      <w:numFmt w:val="decimal"/>
      <w:lvlText w:val="%1."/>
      <w:lvlJc w:val="left"/>
      <w:pPr>
        <w:ind w:left="2828" w:hanging="141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FED2381"/>
    <w:multiLevelType w:val="multilevel"/>
    <w:tmpl w:val="6EFA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585BEB"/>
    <w:multiLevelType w:val="multilevel"/>
    <w:tmpl w:val="3E44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1F0BF4"/>
    <w:multiLevelType w:val="multilevel"/>
    <w:tmpl w:val="9F88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3D4B74"/>
    <w:multiLevelType w:val="multilevel"/>
    <w:tmpl w:val="DA08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183BBD"/>
    <w:multiLevelType w:val="multilevel"/>
    <w:tmpl w:val="F5EA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480BF7"/>
    <w:multiLevelType w:val="multilevel"/>
    <w:tmpl w:val="5228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4C1B1D"/>
    <w:multiLevelType w:val="multilevel"/>
    <w:tmpl w:val="D750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830C8E"/>
    <w:multiLevelType w:val="multilevel"/>
    <w:tmpl w:val="C72C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4873B9"/>
    <w:multiLevelType w:val="multilevel"/>
    <w:tmpl w:val="844C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15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2"/>
  </w:num>
  <w:num w:numId="9">
    <w:abstractNumId w:val="11"/>
  </w:num>
  <w:num w:numId="10">
    <w:abstractNumId w:val="10"/>
  </w:num>
  <w:num w:numId="11">
    <w:abstractNumId w:val="16"/>
  </w:num>
  <w:num w:numId="12">
    <w:abstractNumId w:val="1"/>
  </w:num>
  <w:num w:numId="13">
    <w:abstractNumId w:val="18"/>
  </w:num>
  <w:num w:numId="14">
    <w:abstractNumId w:val="7"/>
  </w:num>
  <w:num w:numId="15">
    <w:abstractNumId w:val="12"/>
  </w:num>
  <w:num w:numId="16">
    <w:abstractNumId w:val="22"/>
  </w:num>
  <w:num w:numId="17">
    <w:abstractNumId w:val="17"/>
  </w:num>
  <w:num w:numId="18">
    <w:abstractNumId w:val="3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6F"/>
    <w:rsid w:val="000F306F"/>
    <w:rsid w:val="0025390E"/>
    <w:rsid w:val="003D55A6"/>
    <w:rsid w:val="003D7F57"/>
    <w:rsid w:val="003F0E06"/>
    <w:rsid w:val="00454E62"/>
    <w:rsid w:val="005025D4"/>
    <w:rsid w:val="006141D4"/>
    <w:rsid w:val="0067043F"/>
    <w:rsid w:val="009E10C6"/>
    <w:rsid w:val="00A71AFF"/>
    <w:rsid w:val="00B21492"/>
    <w:rsid w:val="00BB441D"/>
    <w:rsid w:val="00C919CD"/>
    <w:rsid w:val="00DB5759"/>
    <w:rsid w:val="00DF3DD4"/>
    <w:rsid w:val="00E42273"/>
    <w:rsid w:val="00F541BB"/>
    <w:rsid w:val="00FA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3F0E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1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F0E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3F0E06"/>
    <w:rPr>
      <w:rFonts w:ascii="Times New Roman" w:hAnsi="Times New Roman" w:cs="Times New Roman" w:hint="default"/>
      <w:color w:val="0000FF"/>
      <w:u w:val="single"/>
    </w:rPr>
  </w:style>
  <w:style w:type="paragraph" w:styleId="a5">
    <w:name w:val="No Spacing"/>
    <w:uiPriority w:val="99"/>
    <w:qFormat/>
    <w:rsid w:val="003F0E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E1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D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5A6"/>
    <w:rPr>
      <w:rFonts w:ascii="Tahoma" w:hAnsi="Tahoma" w:cs="Tahoma"/>
      <w:sz w:val="16"/>
      <w:szCs w:val="16"/>
    </w:rPr>
  </w:style>
  <w:style w:type="paragraph" w:customStyle="1" w:styleId="c24">
    <w:name w:val="c24"/>
    <w:basedOn w:val="a"/>
    <w:rsid w:val="00A7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A71AFF"/>
  </w:style>
  <w:style w:type="character" w:customStyle="1" w:styleId="c4">
    <w:name w:val="c4"/>
    <w:basedOn w:val="a0"/>
    <w:rsid w:val="00A71AFF"/>
  </w:style>
  <w:style w:type="character" w:customStyle="1" w:styleId="c8">
    <w:name w:val="c8"/>
    <w:basedOn w:val="a0"/>
    <w:rsid w:val="00A71AFF"/>
  </w:style>
  <w:style w:type="paragraph" w:customStyle="1" w:styleId="c58">
    <w:name w:val="c58"/>
    <w:basedOn w:val="a"/>
    <w:rsid w:val="00A7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A71AFF"/>
  </w:style>
  <w:style w:type="character" w:customStyle="1" w:styleId="c18">
    <w:name w:val="c18"/>
    <w:basedOn w:val="a0"/>
    <w:rsid w:val="00A71AFF"/>
  </w:style>
  <w:style w:type="paragraph" w:styleId="a8">
    <w:name w:val="List Paragraph"/>
    <w:basedOn w:val="a"/>
    <w:uiPriority w:val="99"/>
    <w:qFormat/>
    <w:rsid w:val="00BB44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3F0E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1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F0E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3F0E06"/>
    <w:rPr>
      <w:rFonts w:ascii="Times New Roman" w:hAnsi="Times New Roman" w:cs="Times New Roman" w:hint="default"/>
      <w:color w:val="0000FF"/>
      <w:u w:val="single"/>
    </w:rPr>
  </w:style>
  <w:style w:type="paragraph" w:styleId="a5">
    <w:name w:val="No Spacing"/>
    <w:uiPriority w:val="99"/>
    <w:qFormat/>
    <w:rsid w:val="003F0E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E1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D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5A6"/>
    <w:rPr>
      <w:rFonts w:ascii="Tahoma" w:hAnsi="Tahoma" w:cs="Tahoma"/>
      <w:sz w:val="16"/>
      <w:szCs w:val="16"/>
    </w:rPr>
  </w:style>
  <w:style w:type="paragraph" w:customStyle="1" w:styleId="c24">
    <w:name w:val="c24"/>
    <w:basedOn w:val="a"/>
    <w:rsid w:val="00A7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A71AFF"/>
  </w:style>
  <w:style w:type="character" w:customStyle="1" w:styleId="c4">
    <w:name w:val="c4"/>
    <w:basedOn w:val="a0"/>
    <w:rsid w:val="00A71AFF"/>
  </w:style>
  <w:style w:type="character" w:customStyle="1" w:styleId="c8">
    <w:name w:val="c8"/>
    <w:basedOn w:val="a0"/>
    <w:rsid w:val="00A71AFF"/>
  </w:style>
  <w:style w:type="paragraph" w:customStyle="1" w:styleId="c58">
    <w:name w:val="c58"/>
    <w:basedOn w:val="a"/>
    <w:rsid w:val="00A7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A71AFF"/>
  </w:style>
  <w:style w:type="character" w:customStyle="1" w:styleId="c18">
    <w:name w:val="c18"/>
    <w:basedOn w:val="a0"/>
    <w:rsid w:val="00A71AFF"/>
  </w:style>
  <w:style w:type="paragraph" w:styleId="a8">
    <w:name w:val="List Paragraph"/>
    <w:basedOn w:val="a"/>
    <w:uiPriority w:val="99"/>
    <w:qFormat/>
    <w:rsid w:val="00BB44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811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11" w:color="auto"/>
            <w:bottom w:val="single" w:sz="6" w:space="0" w:color="auto"/>
            <w:right w:val="none" w:sz="0" w:space="11" w:color="auto"/>
          </w:divBdr>
          <w:divsChild>
            <w:div w:id="17421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907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1septemb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3575</Words>
  <Characters>20380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бОСТАНОВА</cp:lastModifiedBy>
  <cp:revision>20</cp:revision>
  <dcterms:created xsi:type="dcterms:W3CDTF">2023-01-26T06:54:00Z</dcterms:created>
  <dcterms:modified xsi:type="dcterms:W3CDTF">2023-11-10T08:48:00Z</dcterms:modified>
</cp:coreProperties>
</file>